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7A29" w14:textId="4DFCA86F" w:rsidR="00197185" w:rsidRDefault="00197185" w:rsidP="00197185">
      <w:pPr>
        <w:pStyle w:val="Titre"/>
        <w:rPr>
          <w:rFonts w:ascii="Arial" w:hAnsi="Arial" w:cs="Arial"/>
          <w:u w:val="single"/>
        </w:rPr>
      </w:pPr>
      <w:r>
        <w:rPr>
          <w:rFonts w:ascii="Arial" w:hAnsi="Arial" w:cs="Arial"/>
          <w:u w:val="single"/>
        </w:rPr>
        <w:t xml:space="preserve">Séance du </w:t>
      </w:r>
      <w:r w:rsidR="000D0B3C">
        <w:rPr>
          <w:rFonts w:ascii="Arial" w:hAnsi="Arial" w:cs="Arial"/>
          <w:u w:val="single"/>
        </w:rPr>
        <w:t>11 mars 2022</w:t>
      </w:r>
    </w:p>
    <w:p w14:paraId="40836677" w14:textId="77777777" w:rsidR="00197185" w:rsidRDefault="00197185" w:rsidP="00197185">
      <w:pPr>
        <w:pStyle w:val="Titre"/>
        <w:jc w:val="both"/>
        <w:rPr>
          <w:rFonts w:ascii="Arial" w:hAnsi="Arial" w:cs="Arial"/>
          <w:b w:val="0"/>
          <w:sz w:val="20"/>
          <w:szCs w:val="20"/>
        </w:rPr>
      </w:pPr>
    </w:p>
    <w:p w14:paraId="0BFEA878" w14:textId="0AC7B2EF" w:rsidR="00197185" w:rsidRDefault="00197185" w:rsidP="00197185">
      <w:pPr>
        <w:pStyle w:val="Titre"/>
        <w:jc w:val="both"/>
        <w:rPr>
          <w:rFonts w:ascii="Arial" w:hAnsi="Arial" w:cs="Arial"/>
          <w:b w:val="0"/>
        </w:rPr>
      </w:pPr>
      <w:r>
        <w:rPr>
          <w:rFonts w:ascii="Arial" w:hAnsi="Arial" w:cs="Arial"/>
          <w:b w:val="0"/>
        </w:rPr>
        <w:t xml:space="preserve">     L’an deux mille </w:t>
      </w:r>
      <w:r w:rsidR="004E75A6">
        <w:rPr>
          <w:rFonts w:ascii="Arial" w:hAnsi="Arial" w:cs="Arial"/>
          <w:b w:val="0"/>
        </w:rPr>
        <w:t>vingt</w:t>
      </w:r>
      <w:r w:rsidR="00CA2A7A">
        <w:rPr>
          <w:rFonts w:ascii="Arial" w:hAnsi="Arial" w:cs="Arial"/>
          <w:b w:val="0"/>
        </w:rPr>
        <w:t xml:space="preserve"> et un</w:t>
      </w:r>
      <w:r w:rsidR="004E75A6">
        <w:rPr>
          <w:rFonts w:ascii="Arial" w:hAnsi="Arial" w:cs="Arial"/>
          <w:b w:val="0"/>
        </w:rPr>
        <w:t>,</w:t>
      </w:r>
      <w:r>
        <w:rPr>
          <w:rFonts w:ascii="Arial" w:hAnsi="Arial" w:cs="Arial"/>
          <w:b w:val="0"/>
        </w:rPr>
        <w:t xml:space="preserve"> le </w:t>
      </w:r>
      <w:r w:rsidR="000D0B3C">
        <w:rPr>
          <w:rFonts w:ascii="Arial" w:hAnsi="Arial" w:cs="Arial"/>
          <w:b w:val="0"/>
        </w:rPr>
        <w:t>11 mars</w:t>
      </w:r>
      <w:r>
        <w:rPr>
          <w:rFonts w:ascii="Arial" w:hAnsi="Arial" w:cs="Arial"/>
          <w:b w:val="0"/>
        </w:rPr>
        <w:t xml:space="preserve">, à vingt heures, le Conseil Municipal de Epehy, convoqué légalement en date du </w:t>
      </w:r>
      <w:r w:rsidR="000D0B3C">
        <w:rPr>
          <w:rFonts w:ascii="Arial" w:hAnsi="Arial" w:cs="Arial"/>
          <w:b w:val="0"/>
        </w:rPr>
        <w:t>24 février</w:t>
      </w:r>
      <w:r>
        <w:rPr>
          <w:rFonts w:ascii="Arial" w:hAnsi="Arial" w:cs="Arial"/>
          <w:b w:val="0"/>
        </w:rPr>
        <w:t>, dans le lieu habituel de ses séances sous la présidence de MARTIN Jean-Michel, Maire.</w:t>
      </w:r>
    </w:p>
    <w:p w14:paraId="4391B0C7" w14:textId="77777777" w:rsidR="00197185" w:rsidRDefault="00197185" w:rsidP="00197185">
      <w:pPr>
        <w:ind w:firstLine="284"/>
        <w:jc w:val="both"/>
        <w:rPr>
          <w:rFonts w:ascii="Arial" w:hAnsi="Arial" w:cs="Arial"/>
          <w:bCs/>
        </w:rPr>
      </w:pPr>
    </w:p>
    <w:p w14:paraId="00694AF2" w14:textId="77777777" w:rsidR="000D0B3C" w:rsidRDefault="00197185" w:rsidP="00CA2A7A">
      <w:pPr>
        <w:jc w:val="both"/>
        <w:rPr>
          <w:rFonts w:ascii="Arial" w:hAnsi="Arial" w:cs="Arial"/>
          <w:sz w:val="24"/>
          <w:szCs w:val="20"/>
          <w:lang w:val="fr"/>
        </w:rPr>
      </w:pPr>
      <w:r w:rsidRPr="00197185">
        <w:rPr>
          <w:rFonts w:ascii="Arial" w:hAnsi="Arial" w:cs="Arial"/>
          <w:b/>
          <w:sz w:val="24"/>
        </w:rPr>
        <w:t>Etaient présents : </w:t>
      </w:r>
      <w:r w:rsidR="00CA2A7A" w:rsidRPr="00CA2A7A">
        <w:rPr>
          <w:rFonts w:ascii="Arial" w:hAnsi="Arial" w:cs="Arial"/>
          <w:sz w:val="24"/>
          <w:szCs w:val="20"/>
          <w:lang w:val="fr"/>
        </w:rPr>
        <w:t xml:space="preserve">Mesdames Marie Claude FOURNET, Bernadette LACROIX, </w:t>
      </w:r>
      <w:r w:rsidR="00EA5CD6">
        <w:rPr>
          <w:rFonts w:ascii="Arial" w:eastAsia="Times New Roman" w:hAnsi="Arial" w:cs="Arial"/>
          <w:sz w:val="24"/>
          <w:szCs w:val="24"/>
          <w:lang w:eastAsia="fr-FR"/>
        </w:rPr>
        <w:t xml:space="preserve">Véronique BAULOT, </w:t>
      </w:r>
      <w:r w:rsidR="00CA2A7A" w:rsidRPr="00CA2A7A">
        <w:rPr>
          <w:rFonts w:ascii="Arial" w:hAnsi="Arial" w:cs="Arial"/>
          <w:sz w:val="24"/>
          <w:szCs w:val="20"/>
          <w:lang w:val="fr"/>
        </w:rPr>
        <w:t xml:space="preserve">Nancy DUMONT, Aurélie MILLOT, </w:t>
      </w:r>
      <w:r w:rsidR="000D0B3C" w:rsidRPr="00CA2A7A">
        <w:rPr>
          <w:rFonts w:ascii="Arial" w:hAnsi="Arial" w:cs="Arial"/>
          <w:sz w:val="24"/>
          <w:szCs w:val="28"/>
        </w:rPr>
        <w:t>Lise ANDRYJASKIEWICZ</w:t>
      </w:r>
      <w:r w:rsidR="000D0B3C" w:rsidRPr="00CA2A7A">
        <w:rPr>
          <w:rFonts w:ascii="Arial" w:hAnsi="Arial" w:cs="Arial"/>
          <w:sz w:val="24"/>
          <w:szCs w:val="20"/>
          <w:lang w:val="fr"/>
        </w:rPr>
        <w:t xml:space="preserve"> </w:t>
      </w:r>
    </w:p>
    <w:p w14:paraId="6233EB7B" w14:textId="346ACDE3" w:rsidR="00CA2A7A" w:rsidRPr="00CA2A7A" w:rsidRDefault="00CA2A7A" w:rsidP="00CA2A7A">
      <w:pPr>
        <w:jc w:val="both"/>
        <w:rPr>
          <w:rFonts w:ascii="Arial" w:hAnsi="Arial" w:cs="Arial"/>
          <w:sz w:val="24"/>
          <w:szCs w:val="20"/>
          <w:lang w:val="fr"/>
        </w:rPr>
      </w:pPr>
      <w:proofErr w:type="gramStart"/>
      <w:r w:rsidRPr="00CA2A7A">
        <w:rPr>
          <w:rFonts w:ascii="Arial" w:hAnsi="Arial" w:cs="Arial"/>
          <w:sz w:val="24"/>
          <w:szCs w:val="20"/>
          <w:lang w:val="fr"/>
        </w:rPr>
        <w:t>et</w:t>
      </w:r>
      <w:proofErr w:type="gramEnd"/>
      <w:r w:rsidRPr="00CA2A7A">
        <w:rPr>
          <w:rFonts w:ascii="Arial" w:hAnsi="Arial" w:cs="Arial"/>
          <w:sz w:val="24"/>
          <w:szCs w:val="20"/>
          <w:lang w:val="fr"/>
        </w:rPr>
        <w:t xml:space="preserve"> </w:t>
      </w:r>
    </w:p>
    <w:p w14:paraId="7CDDAE1D" w14:textId="5CB4744E" w:rsidR="00CA2A7A" w:rsidRPr="00CA2A7A" w:rsidRDefault="00CA2A7A" w:rsidP="00CA2A7A">
      <w:pPr>
        <w:jc w:val="both"/>
        <w:rPr>
          <w:rFonts w:ascii="Arial" w:hAnsi="Arial" w:cs="Arial"/>
          <w:sz w:val="24"/>
          <w:szCs w:val="20"/>
          <w:lang w:val="fr"/>
        </w:rPr>
      </w:pPr>
      <w:r w:rsidRPr="00CA2A7A">
        <w:rPr>
          <w:rFonts w:ascii="Arial" w:hAnsi="Arial" w:cs="Arial"/>
          <w:sz w:val="24"/>
          <w:szCs w:val="20"/>
          <w:lang w:val="fr"/>
        </w:rPr>
        <w:t xml:space="preserve">Messieurs Paul CARON, Bernard DOBBELS, </w:t>
      </w:r>
      <w:r w:rsidRPr="00CA2A7A">
        <w:rPr>
          <w:rFonts w:ascii="Arial" w:hAnsi="Arial" w:cs="Arial"/>
          <w:sz w:val="24"/>
          <w:szCs w:val="28"/>
        </w:rPr>
        <w:t>Michel DELAIRE,</w:t>
      </w:r>
      <w:r w:rsidRPr="00CA2A7A">
        <w:rPr>
          <w:rFonts w:ascii="Arial" w:hAnsi="Arial" w:cs="Arial"/>
          <w:sz w:val="24"/>
          <w:szCs w:val="20"/>
          <w:lang w:val="fr"/>
        </w:rPr>
        <w:t xml:space="preserve"> Lucien MOUTOIR, et Patrick CHARLET</w:t>
      </w:r>
    </w:p>
    <w:p w14:paraId="2EE2217F" w14:textId="756E3C61" w:rsidR="00EA5CD6" w:rsidRPr="00CA2A7A" w:rsidRDefault="00197185" w:rsidP="00EA5CD6">
      <w:pPr>
        <w:jc w:val="both"/>
        <w:rPr>
          <w:rFonts w:ascii="Arial" w:hAnsi="Arial" w:cs="Arial"/>
          <w:sz w:val="24"/>
          <w:szCs w:val="20"/>
          <w:lang w:val="fr"/>
        </w:rPr>
      </w:pPr>
      <w:r w:rsidRPr="00197185">
        <w:rPr>
          <w:rFonts w:ascii="Arial" w:hAnsi="Arial" w:cs="Arial"/>
          <w:b/>
          <w:sz w:val="24"/>
        </w:rPr>
        <w:t>Etai</w:t>
      </w:r>
      <w:r w:rsidR="00EA5CD6">
        <w:rPr>
          <w:rFonts w:ascii="Arial" w:hAnsi="Arial" w:cs="Arial"/>
          <w:b/>
          <w:sz w:val="24"/>
        </w:rPr>
        <w:t>en</w:t>
      </w:r>
      <w:r w:rsidR="00CA2A7A">
        <w:rPr>
          <w:rFonts w:ascii="Arial" w:hAnsi="Arial" w:cs="Arial"/>
          <w:b/>
          <w:sz w:val="24"/>
        </w:rPr>
        <w:t>t</w:t>
      </w:r>
      <w:r w:rsidRPr="00197185">
        <w:rPr>
          <w:rFonts w:ascii="Arial" w:hAnsi="Arial" w:cs="Arial"/>
          <w:b/>
          <w:sz w:val="24"/>
        </w:rPr>
        <w:t xml:space="preserve"> absent</w:t>
      </w:r>
      <w:r w:rsidR="00EA5CD6">
        <w:rPr>
          <w:rFonts w:ascii="Arial" w:hAnsi="Arial" w:cs="Arial"/>
          <w:b/>
          <w:sz w:val="24"/>
        </w:rPr>
        <w:t>s</w:t>
      </w:r>
      <w:r w:rsidR="00CA2A7A">
        <w:rPr>
          <w:rFonts w:ascii="Arial" w:hAnsi="Arial" w:cs="Arial"/>
          <w:b/>
          <w:sz w:val="24"/>
        </w:rPr>
        <w:t xml:space="preserve"> excusé</w:t>
      </w:r>
      <w:r w:rsidR="00EA5CD6">
        <w:rPr>
          <w:rFonts w:ascii="Arial" w:hAnsi="Arial" w:cs="Arial"/>
          <w:b/>
          <w:sz w:val="24"/>
        </w:rPr>
        <w:t>s</w:t>
      </w:r>
      <w:r w:rsidR="000D0B3C">
        <w:rPr>
          <w:rFonts w:ascii="Arial" w:hAnsi="Arial" w:cs="Arial"/>
          <w:b/>
          <w:sz w:val="24"/>
        </w:rPr>
        <w:t> :</w:t>
      </w:r>
      <w:r w:rsidR="00EA5CD6">
        <w:rPr>
          <w:rFonts w:ascii="Arial" w:hAnsi="Arial" w:cs="Arial"/>
          <w:sz w:val="24"/>
          <w:szCs w:val="28"/>
        </w:rPr>
        <w:t xml:space="preserve"> </w:t>
      </w:r>
      <w:r w:rsidR="000D0B3C" w:rsidRPr="00CA2A7A">
        <w:rPr>
          <w:rFonts w:ascii="Arial" w:hAnsi="Arial" w:cs="Arial"/>
          <w:sz w:val="24"/>
          <w:szCs w:val="20"/>
          <w:lang w:val="fr"/>
        </w:rPr>
        <w:t xml:space="preserve">Audrey DARRAS </w:t>
      </w:r>
      <w:r w:rsidR="00EA5CD6" w:rsidRPr="00CA2A7A">
        <w:rPr>
          <w:rFonts w:ascii="Arial" w:hAnsi="Arial" w:cs="Arial"/>
          <w:sz w:val="24"/>
          <w:szCs w:val="20"/>
          <w:lang w:val="fr"/>
        </w:rPr>
        <w:t>Jean-Claude WILLEMS</w:t>
      </w:r>
      <w:r w:rsidR="00EA5CD6">
        <w:rPr>
          <w:rFonts w:ascii="Arial" w:hAnsi="Arial" w:cs="Arial"/>
          <w:sz w:val="24"/>
          <w:szCs w:val="20"/>
          <w:lang w:val="fr"/>
        </w:rPr>
        <w:t xml:space="preserve"> et </w:t>
      </w:r>
      <w:r w:rsidR="00EA5CD6" w:rsidRPr="00CA2A7A">
        <w:rPr>
          <w:rFonts w:ascii="Arial" w:hAnsi="Arial" w:cs="Arial"/>
          <w:sz w:val="24"/>
          <w:szCs w:val="20"/>
          <w:lang w:val="fr"/>
        </w:rPr>
        <w:t>Philippe VAILLANT</w:t>
      </w:r>
    </w:p>
    <w:p w14:paraId="596C5765" w14:textId="77777777" w:rsidR="00324FEA" w:rsidRPr="00324FEA" w:rsidRDefault="00324FEA" w:rsidP="00324FEA">
      <w:pPr>
        <w:spacing w:after="0" w:line="240" w:lineRule="auto"/>
        <w:rPr>
          <w:rFonts w:ascii="Arial" w:eastAsia="Times New Roman" w:hAnsi="Arial" w:cs="Arial"/>
          <w:color w:val="000080"/>
          <w:sz w:val="20"/>
          <w:szCs w:val="24"/>
          <w:lang w:eastAsia="fr-FR"/>
        </w:rPr>
      </w:pPr>
    </w:p>
    <w:p w14:paraId="2C61B487" w14:textId="64993232" w:rsidR="00197185" w:rsidRPr="00197185" w:rsidRDefault="00197185" w:rsidP="00197185">
      <w:pPr>
        <w:jc w:val="both"/>
        <w:rPr>
          <w:rFonts w:ascii="Arial" w:hAnsi="Arial" w:cs="Arial"/>
          <w:color w:val="000000"/>
        </w:rPr>
      </w:pPr>
      <w:r w:rsidRPr="00197185">
        <w:rPr>
          <w:rFonts w:ascii="Arial" w:hAnsi="Arial" w:cs="Arial"/>
          <w:b/>
          <w:sz w:val="24"/>
        </w:rPr>
        <w:t xml:space="preserve">A été nommé secrétaire de séance : </w:t>
      </w:r>
      <w:r w:rsidR="00CA2A7A">
        <w:rPr>
          <w:rFonts w:ascii="Arial" w:hAnsi="Arial" w:cs="Arial"/>
          <w:color w:val="000000"/>
          <w:sz w:val="24"/>
        </w:rPr>
        <w:t xml:space="preserve">Madame </w:t>
      </w:r>
      <w:r w:rsidR="009C5AD9">
        <w:rPr>
          <w:rFonts w:ascii="Arial" w:hAnsi="Arial" w:cs="Arial"/>
          <w:color w:val="000000"/>
          <w:sz w:val="24"/>
        </w:rPr>
        <w:t>Bernadette LACROIX</w:t>
      </w:r>
    </w:p>
    <w:p w14:paraId="3B577C08" w14:textId="77777777" w:rsidR="00197185" w:rsidRDefault="00197185" w:rsidP="00197185">
      <w:pPr>
        <w:pStyle w:val="Titre"/>
        <w:jc w:val="both"/>
        <w:rPr>
          <w:rFonts w:ascii="Arial" w:hAnsi="Arial" w:cs="Arial"/>
          <w:b w:val="0"/>
        </w:rPr>
      </w:pPr>
    </w:p>
    <w:p w14:paraId="51658AC2" w14:textId="17F76D35" w:rsidR="00A8796F" w:rsidRDefault="00EA5CD6" w:rsidP="00E93E24">
      <w:pPr>
        <w:tabs>
          <w:tab w:val="left" w:pos="30"/>
          <w:tab w:val="right" w:pos="4936"/>
        </w:tabs>
        <w:spacing w:after="0" w:line="240" w:lineRule="auto"/>
        <w:jc w:val="both"/>
        <w:rPr>
          <w:rFonts w:ascii="Arial" w:hAnsi="Arial" w:cs="Arial"/>
          <w:sz w:val="24"/>
          <w:szCs w:val="24"/>
        </w:rPr>
      </w:pPr>
      <w:r>
        <w:rPr>
          <w:rFonts w:ascii="Arial" w:hAnsi="Arial" w:cs="Arial"/>
          <w:sz w:val="24"/>
          <w:szCs w:val="24"/>
        </w:rPr>
        <w:t xml:space="preserve">Monsieur le Maire indique aux conseillers qu’ils ont tous reçu par mail en date du </w:t>
      </w:r>
      <w:r w:rsidR="000D0B3C">
        <w:rPr>
          <w:rFonts w:ascii="Arial" w:hAnsi="Arial" w:cs="Arial"/>
          <w:sz w:val="24"/>
          <w:szCs w:val="24"/>
        </w:rPr>
        <w:t>08</w:t>
      </w:r>
      <w:r>
        <w:rPr>
          <w:rFonts w:ascii="Arial" w:hAnsi="Arial" w:cs="Arial"/>
          <w:sz w:val="24"/>
          <w:szCs w:val="24"/>
        </w:rPr>
        <w:t xml:space="preserve"> mars 202</w:t>
      </w:r>
      <w:r w:rsidR="000D0B3C">
        <w:rPr>
          <w:rFonts w:ascii="Arial" w:hAnsi="Arial" w:cs="Arial"/>
          <w:sz w:val="24"/>
          <w:szCs w:val="24"/>
        </w:rPr>
        <w:t>2</w:t>
      </w:r>
      <w:r>
        <w:rPr>
          <w:rFonts w:ascii="Arial" w:hAnsi="Arial" w:cs="Arial"/>
          <w:sz w:val="24"/>
          <w:szCs w:val="24"/>
        </w:rPr>
        <w:t xml:space="preserve"> le compte-rendu du conseil municipal du </w:t>
      </w:r>
      <w:r w:rsidR="000D0B3C">
        <w:rPr>
          <w:rFonts w:ascii="Arial" w:hAnsi="Arial" w:cs="Arial"/>
          <w:sz w:val="24"/>
          <w:szCs w:val="24"/>
        </w:rPr>
        <w:t>30 novembre</w:t>
      </w:r>
      <w:r>
        <w:rPr>
          <w:rFonts w:ascii="Arial" w:hAnsi="Arial" w:cs="Arial"/>
          <w:sz w:val="24"/>
          <w:szCs w:val="24"/>
        </w:rPr>
        <w:t xml:space="preserve"> 2021.</w:t>
      </w:r>
    </w:p>
    <w:p w14:paraId="3B76EB96" w14:textId="6895EFA3" w:rsidR="00EA5CD6" w:rsidRDefault="00EA5CD6" w:rsidP="00E93E24">
      <w:pPr>
        <w:tabs>
          <w:tab w:val="left" w:pos="30"/>
          <w:tab w:val="right" w:pos="4936"/>
        </w:tabs>
        <w:spacing w:after="0" w:line="240" w:lineRule="auto"/>
        <w:jc w:val="both"/>
        <w:rPr>
          <w:rFonts w:ascii="Arial" w:hAnsi="Arial" w:cs="Arial"/>
          <w:sz w:val="24"/>
          <w:szCs w:val="24"/>
        </w:rPr>
      </w:pPr>
      <w:r>
        <w:rPr>
          <w:rFonts w:ascii="Arial" w:hAnsi="Arial" w:cs="Arial"/>
          <w:sz w:val="24"/>
          <w:szCs w:val="24"/>
        </w:rPr>
        <w:t xml:space="preserve">N’ayant aucune question ou remarque, le conseil municipal approuve à l’unanimité le compte rendu du </w:t>
      </w:r>
      <w:r w:rsidR="000D0B3C">
        <w:rPr>
          <w:rFonts w:ascii="Arial" w:hAnsi="Arial" w:cs="Arial"/>
          <w:sz w:val="24"/>
          <w:szCs w:val="24"/>
        </w:rPr>
        <w:t>30 novembre</w:t>
      </w:r>
      <w:r>
        <w:rPr>
          <w:rFonts w:ascii="Arial" w:hAnsi="Arial" w:cs="Arial"/>
          <w:sz w:val="24"/>
          <w:szCs w:val="24"/>
        </w:rPr>
        <w:t xml:space="preserve"> 2021.</w:t>
      </w:r>
    </w:p>
    <w:p w14:paraId="449DC4E1" w14:textId="7396CCC5" w:rsidR="00EA5CD6" w:rsidRDefault="00EA5CD6" w:rsidP="00E93E24">
      <w:pPr>
        <w:tabs>
          <w:tab w:val="left" w:pos="30"/>
          <w:tab w:val="right" w:pos="4936"/>
        </w:tabs>
        <w:spacing w:after="0" w:line="240" w:lineRule="auto"/>
        <w:jc w:val="both"/>
        <w:rPr>
          <w:rFonts w:ascii="Arial" w:hAnsi="Arial" w:cs="Arial"/>
          <w:sz w:val="24"/>
          <w:szCs w:val="24"/>
        </w:rPr>
      </w:pPr>
    </w:p>
    <w:p w14:paraId="7B3A8405" w14:textId="43AC4A4B" w:rsidR="00EA5CD6" w:rsidRDefault="00EA5CD6" w:rsidP="00E93E24">
      <w:pPr>
        <w:tabs>
          <w:tab w:val="left" w:pos="30"/>
          <w:tab w:val="right" w:pos="4936"/>
        </w:tabs>
        <w:spacing w:after="0" w:line="240" w:lineRule="auto"/>
        <w:jc w:val="both"/>
        <w:rPr>
          <w:rFonts w:ascii="Arial" w:hAnsi="Arial" w:cs="Arial"/>
          <w:sz w:val="24"/>
          <w:szCs w:val="24"/>
        </w:rPr>
      </w:pPr>
      <w:r>
        <w:rPr>
          <w:rFonts w:ascii="Arial" w:hAnsi="Arial" w:cs="Arial"/>
          <w:sz w:val="24"/>
          <w:szCs w:val="24"/>
        </w:rPr>
        <w:t xml:space="preserve">Monsieur le Maire demande à rajouter </w:t>
      </w:r>
      <w:r w:rsidR="00A56A65">
        <w:rPr>
          <w:rFonts w:ascii="Arial" w:hAnsi="Arial" w:cs="Arial"/>
          <w:sz w:val="24"/>
          <w:szCs w:val="24"/>
        </w:rPr>
        <w:t>6</w:t>
      </w:r>
      <w:r>
        <w:rPr>
          <w:rFonts w:ascii="Arial" w:hAnsi="Arial" w:cs="Arial"/>
          <w:sz w:val="24"/>
          <w:szCs w:val="24"/>
        </w:rPr>
        <w:t xml:space="preserve"> points à l’ordre du jour :</w:t>
      </w:r>
    </w:p>
    <w:p w14:paraId="4FECFDE3" w14:textId="51D4C7AE" w:rsidR="00EA5CD6" w:rsidRDefault="00EA5CD6" w:rsidP="00E93E24">
      <w:pPr>
        <w:tabs>
          <w:tab w:val="left" w:pos="30"/>
          <w:tab w:val="right" w:pos="4936"/>
        </w:tabs>
        <w:spacing w:after="0" w:line="240" w:lineRule="auto"/>
        <w:jc w:val="both"/>
        <w:rPr>
          <w:rFonts w:ascii="Arial" w:hAnsi="Arial" w:cs="Arial"/>
          <w:sz w:val="24"/>
          <w:szCs w:val="24"/>
        </w:rPr>
      </w:pPr>
    </w:p>
    <w:p w14:paraId="6AFD2C5C" w14:textId="1F197DDA" w:rsidR="00EA5CD6" w:rsidRDefault="00A56A65" w:rsidP="00EA5CD6">
      <w:pPr>
        <w:pStyle w:val="Paragraphedeliste"/>
        <w:numPr>
          <w:ilvl w:val="0"/>
          <w:numId w:val="4"/>
        </w:numPr>
        <w:tabs>
          <w:tab w:val="left" w:pos="30"/>
          <w:tab w:val="right" w:pos="4936"/>
        </w:tabs>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Organisation du temps de travail</w:t>
      </w:r>
    </w:p>
    <w:p w14:paraId="2FFDE4E5" w14:textId="75A03E98" w:rsidR="00A56A65" w:rsidRDefault="00A56A65" w:rsidP="00EA5CD6">
      <w:pPr>
        <w:pStyle w:val="Paragraphedeliste"/>
        <w:numPr>
          <w:ilvl w:val="0"/>
          <w:numId w:val="4"/>
        </w:numPr>
        <w:tabs>
          <w:tab w:val="left" w:pos="30"/>
          <w:tab w:val="right" w:pos="4936"/>
        </w:tabs>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Tarifs cimetière et règlement du cimetière</w:t>
      </w:r>
    </w:p>
    <w:p w14:paraId="1F8E39DE" w14:textId="605CAC4E" w:rsidR="00A56A65" w:rsidRDefault="00A56A65" w:rsidP="00EA5CD6">
      <w:pPr>
        <w:pStyle w:val="Paragraphedeliste"/>
        <w:numPr>
          <w:ilvl w:val="0"/>
          <w:numId w:val="4"/>
        </w:numPr>
        <w:tabs>
          <w:tab w:val="left" w:pos="30"/>
          <w:tab w:val="right" w:pos="4936"/>
        </w:tabs>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Capteurs de dioxyde de carbone</w:t>
      </w:r>
    </w:p>
    <w:p w14:paraId="5E4B1DC7" w14:textId="00A367AC" w:rsidR="00A56A65" w:rsidRDefault="00A56A65" w:rsidP="00EA5CD6">
      <w:pPr>
        <w:pStyle w:val="Paragraphedeliste"/>
        <w:numPr>
          <w:ilvl w:val="0"/>
          <w:numId w:val="4"/>
        </w:numPr>
        <w:tabs>
          <w:tab w:val="left" w:pos="30"/>
          <w:tab w:val="right" w:pos="4936"/>
        </w:tabs>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CDG : Assurances statutaires au 01/01/2022</w:t>
      </w:r>
    </w:p>
    <w:p w14:paraId="17CCD77A" w14:textId="498C1318" w:rsidR="00A56A65" w:rsidRDefault="00A56A65" w:rsidP="00EA5CD6">
      <w:pPr>
        <w:pStyle w:val="Paragraphedeliste"/>
        <w:numPr>
          <w:ilvl w:val="0"/>
          <w:numId w:val="4"/>
        </w:numPr>
        <w:tabs>
          <w:tab w:val="left" w:pos="30"/>
          <w:tab w:val="right" w:pos="4936"/>
        </w:tabs>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CDG : Adhésion au service de missions temporaires</w:t>
      </w:r>
    </w:p>
    <w:p w14:paraId="1DC54AE0" w14:textId="4511153F" w:rsidR="00A56A65" w:rsidRDefault="00A56A65" w:rsidP="00EA5CD6">
      <w:pPr>
        <w:pStyle w:val="Paragraphedeliste"/>
        <w:numPr>
          <w:ilvl w:val="0"/>
          <w:numId w:val="4"/>
        </w:numPr>
        <w:tabs>
          <w:tab w:val="left" w:pos="30"/>
          <w:tab w:val="right" w:pos="4936"/>
        </w:tabs>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Adhésion de la ville d’Albert à la FDE</w:t>
      </w:r>
    </w:p>
    <w:p w14:paraId="570A2AFE" w14:textId="17F607F1" w:rsidR="00EA5CD6" w:rsidRDefault="00EA5CD6" w:rsidP="00EA5CD6">
      <w:pPr>
        <w:tabs>
          <w:tab w:val="left" w:pos="30"/>
          <w:tab w:val="right" w:pos="4936"/>
        </w:tabs>
        <w:spacing w:after="0" w:line="240" w:lineRule="auto"/>
        <w:jc w:val="both"/>
        <w:rPr>
          <w:rFonts w:ascii="Arial" w:eastAsia="Times New Roman" w:hAnsi="Arial" w:cs="Arial"/>
          <w:bCs/>
          <w:sz w:val="24"/>
          <w:szCs w:val="24"/>
          <w:lang w:eastAsia="fr-FR"/>
        </w:rPr>
      </w:pPr>
    </w:p>
    <w:p w14:paraId="549B67F0" w14:textId="11678F90" w:rsidR="00EA5CD6" w:rsidRDefault="00EA5CD6" w:rsidP="00EA5CD6">
      <w:pPr>
        <w:tabs>
          <w:tab w:val="left" w:pos="30"/>
          <w:tab w:val="right" w:pos="4936"/>
        </w:tabs>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Le conseil municipal accepte à l’unanimité ces </w:t>
      </w:r>
      <w:r w:rsidR="00A56A65">
        <w:rPr>
          <w:rFonts w:ascii="Arial" w:eastAsia="Times New Roman" w:hAnsi="Arial" w:cs="Arial"/>
          <w:bCs/>
          <w:sz w:val="24"/>
          <w:szCs w:val="24"/>
          <w:lang w:eastAsia="fr-FR"/>
        </w:rPr>
        <w:t>6</w:t>
      </w:r>
      <w:r>
        <w:rPr>
          <w:rFonts w:ascii="Arial" w:eastAsia="Times New Roman" w:hAnsi="Arial" w:cs="Arial"/>
          <w:bCs/>
          <w:sz w:val="24"/>
          <w:szCs w:val="24"/>
          <w:lang w:eastAsia="fr-FR"/>
        </w:rPr>
        <w:t xml:space="preserve"> points supplémentaires.</w:t>
      </w:r>
    </w:p>
    <w:p w14:paraId="039A5F2B" w14:textId="54419FDB" w:rsidR="00EA5CD6" w:rsidRDefault="00EA5CD6" w:rsidP="00EA5CD6">
      <w:pPr>
        <w:tabs>
          <w:tab w:val="left" w:pos="30"/>
          <w:tab w:val="right" w:pos="4936"/>
        </w:tabs>
        <w:spacing w:after="0" w:line="240" w:lineRule="auto"/>
        <w:jc w:val="both"/>
        <w:rPr>
          <w:rFonts w:ascii="Arial" w:eastAsia="Times New Roman" w:hAnsi="Arial" w:cs="Arial"/>
          <w:bCs/>
          <w:sz w:val="24"/>
          <w:szCs w:val="24"/>
          <w:lang w:eastAsia="fr-FR"/>
        </w:rPr>
      </w:pPr>
    </w:p>
    <w:p w14:paraId="0B3147AA" w14:textId="20F7B2B4" w:rsidR="00E66B9A" w:rsidRDefault="00E66B9A" w:rsidP="00A56A65">
      <w:pPr>
        <w:jc w:val="both"/>
        <w:rPr>
          <w:rFonts w:ascii="Arial" w:hAnsi="Arial" w:cs="Arial"/>
          <w:bCs/>
          <w:color w:val="000000"/>
          <w:sz w:val="24"/>
          <w:szCs w:val="32"/>
        </w:rPr>
      </w:pPr>
      <w:r>
        <w:rPr>
          <w:rFonts w:ascii="Arial" w:hAnsi="Arial" w:cs="Arial"/>
          <w:bCs/>
          <w:color w:val="000000"/>
          <w:sz w:val="24"/>
          <w:szCs w:val="32"/>
        </w:rPr>
        <w:t>Dans un premier temps, Monsieur le Maire fait un point financier de la commune.</w:t>
      </w:r>
    </w:p>
    <w:p w14:paraId="598F6E51" w14:textId="6D6AAAD8" w:rsidR="00E66B9A" w:rsidRDefault="003314D2" w:rsidP="00A56A65">
      <w:pPr>
        <w:jc w:val="both"/>
        <w:rPr>
          <w:rFonts w:ascii="Arial" w:hAnsi="Arial" w:cs="Arial"/>
          <w:bCs/>
          <w:color w:val="000000"/>
          <w:sz w:val="24"/>
          <w:szCs w:val="32"/>
        </w:rPr>
      </w:pPr>
      <w:r>
        <w:rPr>
          <w:rFonts w:ascii="Arial" w:hAnsi="Arial" w:cs="Arial"/>
          <w:bCs/>
          <w:color w:val="000000"/>
          <w:sz w:val="24"/>
          <w:szCs w:val="32"/>
        </w:rPr>
        <w:t>L’EBE en 2020 est de 247 000 € soit 213 € par habitant. La moyenne de la strate est de 179 € par habitant.</w:t>
      </w:r>
    </w:p>
    <w:p w14:paraId="302903C0" w14:textId="438B9790" w:rsidR="003314D2" w:rsidRDefault="003314D2" w:rsidP="00A56A65">
      <w:pPr>
        <w:jc w:val="both"/>
        <w:rPr>
          <w:rFonts w:ascii="Arial" w:hAnsi="Arial" w:cs="Arial"/>
          <w:bCs/>
          <w:color w:val="000000"/>
          <w:sz w:val="24"/>
          <w:szCs w:val="32"/>
        </w:rPr>
      </w:pPr>
      <w:r>
        <w:rPr>
          <w:rFonts w:ascii="Arial" w:hAnsi="Arial" w:cs="Arial"/>
          <w:bCs/>
          <w:color w:val="000000"/>
          <w:sz w:val="24"/>
          <w:szCs w:val="32"/>
        </w:rPr>
        <w:t>L’encours de la dette est de 365 000 € en 2020 soit 315.00 € par habitant (moyenne de la strate est de 600.00 € par habitant)</w:t>
      </w:r>
    </w:p>
    <w:p w14:paraId="3391BADB" w14:textId="200EDD2C" w:rsidR="00915BDA" w:rsidRPr="00915BDA" w:rsidRDefault="00915BDA" w:rsidP="00915BDA">
      <w:pPr>
        <w:pStyle w:val="Paragraphedeliste"/>
        <w:numPr>
          <w:ilvl w:val="0"/>
          <w:numId w:val="4"/>
        </w:numPr>
        <w:jc w:val="both"/>
        <w:rPr>
          <w:rFonts w:ascii="Arial" w:hAnsi="Arial" w:cs="Arial"/>
          <w:bCs/>
          <w:color w:val="000000"/>
          <w:sz w:val="24"/>
          <w:szCs w:val="32"/>
        </w:rPr>
      </w:pPr>
      <w:r>
        <w:rPr>
          <w:rFonts w:ascii="Arial" w:hAnsi="Arial" w:cs="Arial"/>
          <w:bCs/>
          <w:color w:val="000000"/>
          <w:sz w:val="24"/>
          <w:szCs w:val="32"/>
        </w:rPr>
        <w:t>Fiscalité de la Commune</w:t>
      </w:r>
    </w:p>
    <w:p w14:paraId="5D423CB6" w14:textId="4A68DA76" w:rsidR="003314D2" w:rsidRDefault="003314D2" w:rsidP="00A56A65">
      <w:pPr>
        <w:jc w:val="both"/>
        <w:rPr>
          <w:rFonts w:ascii="Arial" w:hAnsi="Arial" w:cs="Arial"/>
          <w:bCs/>
          <w:color w:val="000000"/>
          <w:sz w:val="24"/>
          <w:szCs w:val="32"/>
        </w:rPr>
      </w:pPr>
      <w:r>
        <w:rPr>
          <w:rFonts w:ascii="Arial" w:hAnsi="Arial" w:cs="Arial"/>
          <w:bCs/>
          <w:color w:val="000000"/>
          <w:sz w:val="24"/>
          <w:szCs w:val="32"/>
        </w:rPr>
        <w:t>La taxe foncière est de 11.04 % (moyenne de la strate : 15.44 %)</w:t>
      </w:r>
    </w:p>
    <w:p w14:paraId="388EB77E" w14:textId="69EA371C" w:rsidR="003314D2" w:rsidRDefault="003314D2" w:rsidP="00A56A65">
      <w:pPr>
        <w:jc w:val="both"/>
        <w:rPr>
          <w:rFonts w:ascii="Arial" w:hAnsi="Arial" w:cs="Arial"/>
          <w:bCs/>
          <w:color w:val="000000"/>
          <w:sz w:val="24"/>
          <w:szCs w:val="32"/>
        </w:rPr>
      </w:pPr>
      <w:r>
        <w:rPr>
          <w:rFonts w:ascii="Arial" w:hAnsi="Arial" w:cs="Arial"/>
          <w:bCs/>
          <w:color w:val="000000"/>
          <w:sz w:val="24"/>
          <w:szCs w:val="32"/>
        </w:rPr>
        <w:lastRenderedPageBreak/>
        <w:t>La taxe foncière sur les propriétés non bâties est de 29.16 % (moyenne de la strate : 43.64 %)</w:t>
      </w:r>
    </w:p>
    <w:p w14:paraId="59512EB9" w14:textId="0E6D229B" w:rsidR="003314D2" w:rsidRDefault="003314D2" w:rsidP="00A56A65">
      <w:pPr>
        <w:jc w:val="both"/>
        <w:rPr>
          <w:rFonts w:ascii="Arial" w:hAnsi="Arial" w:cs="Arial"/>
          <w:bCs/>
          <w:color w:val="000000"/>
          <w:sz w:val="24"/>
          <w:szCs w:val="32"/>
        </w:rPr>
      </w:pPr>
      <w:r>
        <w:rPr>
          <w:rFonts w:ascii="Arial" w:hAnsi="Arial" w:cs="Arial"/>
          <w:bCs/>
          <w:color w:val="000000"/>
          <w:sz w:val="24"/>
          <w:szCs w:val="32"/>
        </w:rPr>
        <w:t>En 2021, n’ayant pas reçu à ce jour le compte de gestion, Monsieur le Maire ne peut indiquer les montants précis</w:t>
      </w:r>
      <w:r w:rsidR="00605797">
        <w:rPr>
          <w:rFonts w:ascii="Arial" w:hAnsi="Arial" w:cs="Arial"/>
          <w:bCs/>
          <w:color w:val="000000"/>
          <w:sz w:val="24"/>
          <w:szCs w:val="32"/>
        </w:rPr>
        <w:t>. Néanmoins, pour une visibilité du conseil municipal et de déterminer les travaux 2021, un état prévisionnel est indiqué </w:t>
      </w:r>
    </w:p>
    <w:p w14:paraId="0BD55041" w14:textId="21BAD0C1" w:rsidR="00605797" w:rsidRDefault="00605797" w:rsidP="00A56A65">
      <w:pPr>
        <w:jc w:val="both"/>
        <w:rPr>
          <w:rFonts w:ascii="Arial" w:hAnsi="Arial" w:cs="Arial"/>
          <w:bCs/>
          <w:color w:val="000000"/>
          <w:sz w:val="24"/>
          <w:szCs w:val="32"/>
        </w:rPr>
      </w:pPr>
      <w:r>
        <w:rPr>
          <w:rFonts w:ascii="Arial" w:hAnsi="Arial" w:cs="Arial"/>
          <w:bCs/>
          <w:color w:val="000000"/>
          <w:sz w:val="24"/>
          <w:szCs w:val="32"/>
        </w:rPr>
        <w:t>En 2021, La commune clôture avec un excédent de fonctionnement de 210 000 € et un excédent d’investissement de 70 000 €. Restent en attente les subventions sur les travaux terminés de 2021 soit 195 000 € pour le city stade et 21 000 € pour le produit des amendes de police sur voirie. Par ailleurs, les travaux de voirie de la rue du Riez et Vallée des Moulins ne sont pas réglés à ce jour pour 200 000 € soit un reste qui s’élève à 296 000 €.</w:t>
      </w:r>
    </w:p>
    <w:p w14:paraId="16E73FDA" w14:textId="6681FAD3" w:rsidR="00605797" w:rsidRDefault="00605797" w:rsidP="00605797">
      <w:pPr>
        <w:pStyle w:val="Paragraphedeliste"/>
        <w:numPr>
          <w:ilvl w:val="0"/>
          <w:numId w:val="4"/>
        </w:numPr>
        <w:jc w:val="both"/>
        <w:rPr>
          <w:rFonts w:ascii="Arial" w:hAnsi="Arial" w:cs="Arial"/>
          <w:bCs/>
          <w:color w:val="000000"/>
          <w:sz w:val="24"/>
          <w:szCs w:val="32"/>
        </w:rPr>
      </w:pPr>
      <w:r>
        <w:rPr>
          <w:rFonts w:ascii="Arial" w:hAnsi="Arial" w:cs="Arial"/>
          <w:bCs/>
          <w:color w:val="000000"/>
          <w:sz w:val="24"/>
          <w:szCs w:val="32"/>
        </w:rPr>
        <w:t>Endettement de la commune</w:t>
      </w:r>
    </w:p>
    <w:p w14:paraId="23804C37" w14:textId="3B423C31" w:rsidR="00605797" w:rsidRDefault="008D4CD1" w:rsidP="00605797">
      <w:pPr>
        <w:jc w:val="both"/>
        <w:rPr>
          <w:rFonts w:ascii="Arial" w:hAnsi="Arial" w:cs="Arial"/>
          <w:bCs/>
          <w:color w:val="000000"/>
          <w:sz w:val="24"/>
          <w:szCs w:val="32"/>
        </w:rPr>
      </w:pPr>
      <w:r>
        <w:rPr>
          <w:rFonts w:ascii="Arial" w:hAnsi="Arial" w:cs="Arial"/>
          <w:bCs/>
          <w:color w:val="000000"/>
          <w:sz w:val="24"/>
          <w:szCs w:val="32"/>
        </w:rPr>
        <w:t>2020</w:t>
      </w:r>
      <w:r>
        <w:rPr>
          <w:rFonts w:ascii="Arial" w:hAnsi="Arial" w:cs="Arial"/>
          <w:bCs/>
          <w:color w:val="000000"/>
          <w:sz w:val="24"/>
          <w:szCs w:val="32"/>
        </w:rPr>
        <w:tab/>
        <w:t>Annuité</w:t>
      </w:r>
      <w:r>
        <w:rPr>
          <w:rFonts w:ascii="Arial" w:hAnsi="Arial" w:cs="Arial"/>
          <w:bCs/>
          <w:color w:val="000000"/>
          <w:sz w:val="24"/>
          <w:szCs w:val="32"/>
        </w:rPr>
        <w:tab/>
        <w:t xml:space="preserve">81 000 € (capital : 63 000 </w:t>
      </w:r>
      <w:proofErr w:type="gramStart"/>
      <w:r>
        <w:rPr>
          <w:rFonts w:ascii="Arial" w:hAnsi="Arial" w:cs="Arial"/>
          <w:bCs/>
          <w:color w:val="000000"/>
          <w:sz w:val="24"/>
          <w:szCs w:val="32"/>
        </w:rPr>
        <w:t>€ ,</w:t>
      </w:r>
      <w:proofErr w:type="gramEnd"/>
      <w:r>
        <w:rPr>
          <w:rFonts w:ascii="Arial" w:hAnsi="Arial" w:cs="Arial"/>
          <w:bCs/>
          <w:color w:val="000000"/>
          <w:sz w:val="24"/>
          <w:szCs w:val="32"/>
        </w:rPr>
        <w:t xml:space="preserve"> intérêts : 18 000 €)</w:t>
      </w:r>
    </w:p>
    <w:p w14:paraId="770C073A" w14:textId="4BD52CEF" w:rsidR="008D4CD1" w:rsidRDefault="008D4CD1" w:rsidP="00605797">
      <w:pPr>
        <w:jc w:val="both"/>
        <w:rPr>
          <w:rFonts w:ascii="Arial" w:hAnsi="Arial" w:cs="Arial"/>
          <w:bCs/>
          <w:color w:val="000000"/>
          <w:sz w:val="24"/>
          <w:szCs w:val="32"/>
        </w:rPr>
      </w:pPr>
      <w:r>
        <w:rPr>
          <w:rFonts w:ascii="Arial" w:hAnsi="Arial" w:cs="Arial"/>
          <w:bCs/>
          <w:color w:val="000000"/>
          <w:sz w:val="24"/>
          <w:szCs w:val="32"/>
        </w:rPr>
        <w:t>2021</w:t>
      </w:r>
      <w:r>
        <w:rPr>
          <w:rFonts w:ascii="Arial" w:hAnsi="Arial" w:cs="Arial"/>
          <w:bCs/>
          <w:color w:val="000000"/>
          <w:sz w:val="24"/>
          <w:szCs w:val="32"/>
        </w:rPr>
        <w:tab/>
        <w:t>Annuité</w:t>
      </w:r>
      <w:r>
        <w:rPr>
          <w:rFonts w:ascii="Arial" w:hAnsi="Arial" w:cs="Arial"/>
          <w:bCs/>
          <w:color w:val="000000"/>
          <w:sz w:val="24"/>
          <w:szCs w:val="32"/>
        </w:rPr>
        <w:tab/>
        <w:t>81 000 € (capital : 66 000 €, intérêts : 15 000 €)</w:t>
      </w:r>
    </w:p>
    <w:p w14:paraId="4C299BF3" w14:textId="05D46860" w:rsidR="008D4CD1" w:rsidRDefault="008D4CD1" w:rsidP="00605797">
      <w:pPr>
        <w:jc w:val="both"/>
        <w:rPr>
          <w:rFonts w:ascii="Arial" w:hAnsi="Arial" w:cs="Arial"/>
          <w:bCs/>
          <w:color w:val="000000"/>
          <w:sz w:val="24"/>
          <w:szCs w:val="32"/>
        </w:rPr>
      </w:pPr>
      <w:r>
        <w:rPr>
          <w:rFonts w:ascii="Arial" w:hAnsi="Arial" w:cs="Arial"/>
          <w:bCs/>
          <w:color w:val="000000"/>
          <w:sz w:val="24"/>
          <w:szCs w:val="32"/>
        </w:rPr>
        <w:t>Fin 2022, un prêt avec une annuité de 13 600 € se termine.</w:t>
      </w:r>
    </w:p>
    <w:p w14:paraId="78E2E4BF" w14:textId="6C386433" w:rsidR="008D4CD1" w:rsidRDefault="008D4CD1" w:rsidP="00605797">
      <w:pPr>
        <w:jc w:val="both"/>
        <w:rPr>
          <w:rFonts w:ascii="Arial" w:hAnsi="Arial" w:cs="Arial"/>
          <w:bCs/>
          <w:color w:val="000000"/>
          <w:sz w:val="24"/>
          <w:szCs w:val="32"/>
        </w:rPr>
      </w:pPr>
      <w:r>
        <w:rPr>
          <w:rFonts w:ascii="Arial" w:hAnsi="Arial" w:cs="Arial"/>
          <w:bCs/>
          <w:color w:val="000000"/>
          <w:sz w:val="24"/>
          <w:szCs w:val="32"/>
        </w:rPr>
        <w:t>Fin 2023, un prêt avec une annuité de 14 000 € et une subvention remboursable se terminent.</w:t>
      </w:r>
    </w:p>
    <w:p w14:paraId="3EE23B46" w14:textId="6F6C9044" w:rsidR="008D4CD1" w:rsidRDefault="008D4CD1" w:rsidP="00605797">
      <w:pPr>
        <w:jc w:val="both"/>
        <w:rPr>
          <w:rFonts w:ascii="Arial" w:hAnsi="Arial" w:cs="Arial"/>
          <w:bCs/>
          <w:color w:val="000000"/>
          <w:sz w:val="24"/>
          <w:szCs w:val="32"/>
        </w:rPr>
      </w:pPr>
      <w:r>
        <w:rPr>
          <w:rFonts w:ascii="Arial" w:hAnsi="Arial" w:cs="Arial"/>
          <w:bCs/>
          <w:color w:val="000000"/>
          <w:sz w:val="24"/>
          <w:szCs w:val="32"/>
        </w:rPr>
        <w:t>En 2024, si aucun prêt n’est effectué, il restera 1 prêt avec une annuité de 47 700 € qui se termine en 2027 (maison de santé).</w:t>
      </w:r>
    </w:p>
    <w:p w14:paraId="32E765A2" w14:textId="7547A0D2" w:rsidR="008D4CD1" w:rsidRDefault="008D4CD1" w:rsidP="00605797">
      <w:pPr>
        <w:jc w:val="both"/>
        <w:rPr>
          <w:rFonts w:ascii="Arial" w:hAnsi="Arial" w:cs="Arial"/>
          <w:bCs/>
          <w:color w:val="000000"/>
          <w:sz w:val="24"/>
          <w:szCs w:val="32"/>
        </w:rPr>
      </w:pPr>
      <w:r>
        <w:rPr>
          <w:rFonts w:ascii="Arial" w:hAnsi="Arial" w:cs="Arial"/>
          <w:bCs/>
          <w:color w:val="000000"/>
          <w:sz w:val="24"/>
          <w:szCs w:val="32"/>
        </w:rPr>
        <w:t>Pour le service assainissement, l’annuité actuelle est de 65 700 €. Un prêt se termine en 2023 (9</w:t>
      </w:r>
      <w:r w:rsidR="00915BDA">
        <w:rPr>
          <w:rFonts w:ascii="Arial" w:hAnsi="Arial" w:cs="Arial"/>
          <w:bCs/>
          <w:color w:val="000000"/>
          <w:sz w:val="24"/>
          <w:szCs w:val="32"/>
        </w:rPr>
        <w:t xml:space="preserve"> </w:t>
      </w:r>
      <w:r>
        <w:rPr>
          <w:rFonts w:ascii="Arial" w:hAnsi="Arial" w:cs="Arial"/>
          <w:bCs/>
          <w:color w:val="000000"/>
          <w:sz w:val="24"/>
          <w:szCs w:val="32"/>
        </w:rPr>
        <w:t xml:space="preserve">500 €) et </w:t>
      </w:r>
      <w:proofErr w:type="gramStart"/>
      <w:r>
        <w:rPr>
          <w:rFonts w:ascii="Arial" w:hAnsi="Arial" w:cs="Arial"/>
          <w:bCs/>
          <w:color w:val="000000"/>
          <w:sz w:val="24"/>
          <w:szCs w:val="32"/>
        </w:rPr>
        <w:t>un autre fin</w:t>
      </w:r>
      <w:proofErr w:type="gramEnd"/>
      <w:r>
        <w:rPr>
          <w:rFonts w:ascii="Arial" w:hAnsi="Arial" w:cs="Arial"/>
          <w:bCs/>
          <w:color w:val="000000"/>
          <w:sz w:val="24"/>
          <w:szCs w:val="32"/>
        </w:rPr>
        <w:t xml:space="preserve"> 2025 (</w:t>
      </w:r>
      <w:r w:rsidR="00915BDA">
        <w:rPr>
          <w:rFonts w:ascii="Arial" w:hAnsi="Arial" w:cs="Arial"/>
          <w:bCs/>
          <w:color w:val="000000"/>
          <w:sz w:val="24"/>
          <w:szCs w:val="32"/>
        </w:rPr>
        <w:t>11 500 €).</w:t>
      </w:r>
    </w:p>
    <w:p w14:paraId="57F18F33" w14:textId="690F7B8E" w:rsidR="00915BDA" w:rsidRDefault="00915BDA" w:rsidP="00605797">
      <w:pPr>
        <w:jc w:val="both"/>
        <w:rPr>
          <w:rFonts w:ascii="Arial" w:hAnsi="Arial" w:cs="Arial"/>
          <w:bCs/>
          <w:color w:val="000000"/>
          <w:sz w:val="24"/>
          <w:szCs w:val="32"/>
        </w:rPr>
      </w:pPr>
    </w:p>
    <w:p w14:paraId="1203E33C" w14:textId="513B4475" w:rsidR="00915BDA" w:rsidRPr="00605797" w:rsidRDefault="00915BDA" w:rsidP="00605797">
      <w:pPr>
        <w:jc w:val="both"/>
        <w:rPr>
          <w:rFonts w:ascii="Arial" w:hAnsi="Arial" w:cs="Arial"/>
          <w:bCs/>
          <w:color w:val="000000"/>
          <w:sz w:val="24"/>
          <w:szCs w:val="32"/>
        </w:rPr>
      </w:pPr>
      <w:r>
        <w:rPr>
          <w:rFonts w:ascii="Arial" w:hAnsi="Arial" w:cs="Arial"/>
          <w:bCs/>
          <w:color w:val="000000"/>
          <w:sz w:val="24"/>
          <w:szCs w:val="32"/>
        </w:rPr>
        <w:t>Monsieur le Maire indique que les divers travaux ci-dessous ont été acceptés par la Commission des Travaux, il reste toutefois au conseil municipal de les valider</w:t>
      </w:r>
    </w:p>
    <w:p w14:paraId="3AA8323F" w14:textId="4732FCA2" w:rsidR="00A56A65" w:rsidRPr="00A56A65" w:rsidRDefault="00A56A65" w:rsidP="00A56A65">
      <w:pPr>
        <w:jc w:val="both"/>
        <w:rPr>
          <w:rFonts w:ascii="Arial" w:hAnsi="Arial" w:cs="Arial"/>
          <w:b/>
          <w:color w:val="000000"/>
          <w:sz w:val="24"/>
          <w:szCs w:val="32"/>
          <w:u w:val="single"/>
        </w:rPr>
      </w:pPr>
      <w:r w:rsidRPr="00A56A65">
        <w:rPr>
          <w:rFonts w:ascii="Arial" w:hAnsi="Arial" w:cs="Arial"/>
          <w:b/>
          <w:color w:val="000000"/>
          <w:sz w:val="24"/>
          <w:szCs w:val="32"/>
          <w:u w:val="single"/>
        </w:rPr>
        <w:t>ECLAIRAGE PUBLIC</w:t>
      </w:r>
      <w:r>
        <w:rPr>
          <w:rFonts w:ascii="Arial" w:hAnsi="Arial" w:cs="Arial"/>
          <w:b/>
          <w:color w:val="000000"/>
          <w:sz w:val="24"/>
          <w:szCs w:val="32"/>
          <w:u w:val="single"/>
        </w:rPr>
        <w:t xml:space="preserve"> </w:t>
      </w:r>
      <w:r w:rsidRPr="00A56A65">
        <w:rPr>
          <w:rFonts w:ascii="Arial" w:hAnsi="Arial" w:cs="Arial"/>
          <w:b/>
          <w:color w:val="000000"/>
          <w:sz w:val="24"/>
          <w:szCs w:val="32"/>
          <w:u w:val="single"/>
        </w:rPr>
        <w:t>MAIRIE ET PLACE DE L’EGLISE</w:t>
      </w:r>
    </w:p>
    <w:p w14:paraId="6021A3DE" w14:textId="77777777" w:rsidR="00A56A65" w:rsidRPr="00A56A65" w:rsidRDefault="00A56A65" w:rsidP="00A56A65">
      <w:pPr>
        <w:jc w:val="both"/>
        <w:rPr>
          <w:rFonts w:ascii="Arial" w:eastAsia="Times New Roman" w:hAnsi="Arial" w:cs="Arial"/>
          <w:sz w:val="24"/>
          <w:szCs w:val="24"/>
          <w:lang w:eastAsia="fr-FR"/>
        </w:rPr>
      </w:pPr>
      <w:r w:rsidRPr="00A56A65">
        <w:rPr>
          <w:rFonts w:ascii="Arial" w:eastAsia="Times New Roman" w:hAnsi="Arial" w:cs="Arial"/>
          <w:sz w:val="24"/>
          <w:szCs w:val="24"/>
          <w:lang w:eastAsia="fr-FR"/>
        </w:rPr>
        <w:t>Monsieur le Maire présente à l’Assemblée le projet d’éclairage public étudié par la FDE 80 relatif à la pose de 10 points lumineux dans les secteurs de la Place de l’Eglise et Place de la Mairie.</w:t>
      </w:r>
    </w:p>
    <w:p w14:paraId="05986959" w14:textId="77777777" w:rsidR="00A56A65" w:rsidRPr="00A56A65" w:rsidRDefault="00A56A65" w:rsidP="00A56A65">
      <w:pPr>
        <w:jc w:val="both"/>
        <w:rPr>
          <w:rFonts w:ascii="Arial" w:eastAsia="Times New Roman" w:hAnsi="Arial" w:cs="Arial"/>
          <w:sz w:val="24"/>
          <w:szCs w:val="24"/>
          <w:lang w:eastAsia="fr-FR"/>
        </w:rPr>
      </w:pPr>
      <w:r w:rsidRPr="00A56A65">
        <w:rPr>
          <w:rFonts w:ascii="Arial" w:eastAsia="Times New Roman" w:hAnsi="Arial" w:cs="Arial"/>
          <w:sz w:val="24"/>
          <w:szCs w:val="24"/>
          <w:lang w:eastAsia="fr-FR"/>
        </w:rPr>
        <w:t>Il propose aux membres du conseil municipal d’approuver ce projet d’un montant de 17 873.00 € TTC. Si le conseil accepte, il sera établi entre la FDE et la commune une convention pour la maîtrise d’ouvrage des travaux suivant le plan de financement suivant :</w:t>
      </w:r>
    </w:p>
    <w:p w14:paraId="430E2BD0" w14:textId="75AEB6C6" w:rsidR="00A56A65" w:rsidRPr="00A56A65" w:rsidRDefault="00A56A65" w:rsidP="00A56A65">
      <w:pPr>
        <w:numPr>
          <w:ilvl w:val="0"/>
          <w:numId w:val="8"/>
        </w:numPr>
        <w:jc w:val="both"/>
        <w:rPr>
          <w:rFonts w:ascii="Arial" w:eastAsia="Times New Roman" w:hAnsi="Arial" w:cs="Arial"/>
          <w:sz w:val="24"/>
          <w:szCs w:val="24"/>
          <w:lang w:eastAsia="fr-FR"/>
        </w:rPr>
      </w:pPr>
      <w:r w:rsidRPr="00A56A65">
        <w:rPr>
          <w:rFonts w:ascii="Arial" w:eastAsia="Times New Roman" w:hAnsi="Arial" w:cs="Arial"/>
          <w:sz w:val="24"/>
          <w:szCs w:val="24"/>
          <w:lang w:eastAsia="fr-FR"/>
        </w:rPr>
        <w:t xml:space="preserve">Montant pris en charge par le FDE (20 % du coût HT, dans la limite des dépenses, la TVA, le fonds de concours complémentaires pour le </w:t>
      </w:r>
      <w:r w:rsidRPr="00A56A65">
        <w:rPr>
          <w:rFonts w:ascii="Arial" w:eastAsia="Times New Roman" w:hAnsi="Arial" w:cs="Arial"/>
          <w:sz w:val="24"/>
          <w:szCs w:val="24"/>
          <w:lang w:eastAsia="fr-FR"/>
        </w:rPr>
        <w:lastRenderedPageBreak/>
        <w:t xml:space="preserve">remplacement de luminaires type </w:t>
      </w:r>
      <w:proofErr w:type="gramStart"/>
      <w:r w:rsidRPr="00A56A65">
        <w:rPr>
          <w:rFonts w:ascii="Arial" w:eastAsia="Times New Roman" w:hAnsi="Arial" w:cs="Arial"/>
          <w:sz w:val="24"/>
          <w:szCs w:val="24"/>
          <w:lang w:eastAsia="fr-FR"/>
        </w:rPr>
        <w:t>boule)…</w:t>
      </w:r>
      <w:proofErr w:type="gramEnd"/>
      <w:r w:rsidRPr="00A56A65">
        <w:rPr>
          <w:rFonts w:ascii="Arial" w:eastAsia="Times New Roman" w:hAnsi="Arial" w:cs="Arial"/>
          <w:sz w:val="24"/>
          <w:szCs w:val="24"/>
          <w:lang w:eastAsia="fr-FR"/>
        </w:rPr>
        <w:t>……………………………………</w:t>
      </w:r>
      <w:r>
        <w:rPr>
          <w:rFonts w:ascii="Arial" w:eastAsia="Times New Roman" w:hAnsi="Arial" w:cs="Arial"/>
          <w:sz w:val="24"/>
          <w:szCs w:val="24"/>
          <w:lang w:eastAsia="fr-FR"/>
        </w:rPr>
        <w:t>………….</w:t>
      </w:r>
      <w:r w:rsidRPr="00A56A65">
        <w:rPr>
          <w:rFonts w:ascii="Arial" w:eastAsia="Times New Roman" w:hAnsi="Arial" w:cs="Arial"/>
          <w:sz w:val="24"/>
          <w:szCs w:val="24"/>
          <w:lang w:eastAsia="fr-FR"/>
        </w:rPr>
        <w:t>………. 7 615.00 €</w:t>
      </w:r>
    </w:p>
    <w:p w14:paraId="11B3920C" w14:textId="77777777" w:rsidR="00A56A65" w:rsidRPr="00A56A65" w:rsidRDefault="00A56A65" w:rsidP="00A56A65">
      <w:pPr>
        <w:numPr>
          <w:ilvl w:val="0"/>
          <w:numId w:val="8"/>
        </w:numPr>
        <w:jc w:val="both"/>
        <w:rPr>
          <w:rFonts w:ascii="Arial" w:eastAsia="Times New Roman" w:hAnsi="Arial" w:cs="Arial"/>
          <w:sz w:val="24"/>
          <w:szCs w:val="24"/>
          <w:lang w:eastAsia="fr-FR"/>
        </w:rPr>
      </w:pPr>
    </w:p>
    <w:p w14:paraId="30F694C7" w14:textId="0A30496A" w:rsidR="00A56A65" w:rsidRPr="00A56A65" w:rsidRDefault="00A56A65" w:rsidP="00A56A65">
      <w:pPr>
        <w:numPr>
          <w:ilvl w:val="0"/>
          <w:numId w:val="8"/>
        </w:numPr>
        <w:jc w:val="both"/>
        <w:rPr>
          <w:rFonts w:ascii="Arial" w:eastAsia="Times New Roman" w:hAnsi="Arial" w:cs="Arial"/>
          <w:sz w:val="24"/>
          <w:szCs w:val="24"/>
          <w:lang w:eastAsia="fr-FR"/>
        </w:rPr>
      </w:pPr>
      <w:r w:rsidRPr="00A56A65">
        <w:rPr>
          <w:rFonts w:ascii="Arial" w:eastAsia="Times New Roman" w:hAnsi="Arial" w:cs="Arial"/>
          <w:sz w:val="24"/>
          <w:szCs w:val="24"/>
          <w:lang w:eastAsia="fr-FR"/>
        </w:rPr>
        <w:t>Contribution de la Commune……………</w:t>
      </w:r>
      <w:r>
        <w:rPr>
          <w:rFonts w:ascii="Arial" w:eastAsia="Times New Roman" w:hAnsi="Arial" w:cs="Arial"/>
          <w:sz w:val="24"/>
          <w:szCs w:val="24"/>
          <w:lang w:eastAsia="fr-FR"/>
        </w:rPr>
        <w:t>…………</w:t>
      </w:r>
      <w:r w:rsidRPr="00A56A65">
        <w:rPr>
          <w:rFonts w:ascii="Arial" w:eastAsia="Times New Roman" w:hAnsi="Arial" w:cs="Arial"/>
          <w:sz w:val="24"/>
          <w:szCs w:val="24"/>
          <w:lang w:eastAsia="fr-FR"/>
        </w:rPr>
        <w:t>…</w:t>
      </w:r>
      <w:proofErr w:type="gramStart"/>
      <w:r w:rsidRPr="00A56A65">
        <w:rPr>
          <w:rFonts w:ascii="Arial" w:eastAsia="Times New Roman" w:hAnsi="Arial" w:cs="Arial"/>
          <w:sz w:val="24"/>
          <w:szCs w:val="24"/>
          <w:lang w:eastAsia="fr-FR"/>
        </w:rPr>
        <w:t>…….</w:t>
      </w:r>
      <w:proofErr w:type="gramEnd"/>
      <w:r w:rsidRPr="00A56A65">
        <w:rPr>
          <w:rFonts w:ascii="Arial" w:eastAsia="Times New Roman" w:hAnsi="Arial" w:cs="Arial"/>
          <w:sz w:val="24"/>
          <w:szCs w:val="24"/>
          <w:lang w:eastAsia="fr-FR"/>
        </w:rPr>
        <w:t>.10 258.00 €</w:t>
      </w:r>
    </w:p>
    <w:p w14:paraId="7EB65587" w14:textId="0868C7D2" w:rsidR="00A56A65" w:rsidRPr="00A56A65" w:rsidRDefault="00A56A65" w:rsidP="00A56A65">
      <w:pPr>
        <w:ind w:left="6372"/>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Pr="00A56A65">
        <w:rPr>
          <w:rFonts w:ascii="Arial" w:eastAsia="Times New Roman" w:hAnsi="Arial" w:cs="Arial"/>
          <w:sz w:val="24"/>
          <w:szCs w:val="24"/>
          <w:lang w:eastAsia="fr-FR"/>
        </w:rPr>
        <w:t>----------------</w:t>
      </w:r>
    </w:p>
    <w:p w14:paraId="33FC27EF" w14:textId="7AF68F3C" w:rsidR="00A56A65" w:rsidRPr="00A56A65" w:rsidRDefault="00A56A65" w:rsidP="00A56A65">
      <w:pPr>
        <w:jc w:val="both"/>
        <w:rPr>
          <w:rFonts w:ascii="Arial" w:eastAsia="Times New Roman" w:hAnsi="Arial" w:cs="Arial"/>
          <w:sz w:val="24"/>
          <w:szCs w:val="24"/>
          <w:lang w:eastAsia="fr-FR"/>
        </w:rPr>
      </w:pPr>
      <w:r w:rsidRPr="00A56A65">
        <w:rPr>
          <w:rFonts w:ascii="Arial" w:eastAsia="Times New Roman" w:hAnsi="Arial" w:cs="Arial"/>
          <w:sz w:val="24"/>
          <w:szCs w:val="24"/>
          <w:lang w:eastAsia="fr-FR"/>
        </w:rPr>
        <w:tab/>
      </w:r>
      <w:r w:rsidRPr="00A56A65">
        <w:rPr>
          <w:rFonts w:ascii="Arial" w:eastAsia="Times New Roman" w:hAnsi="Arial" w:cs="Arial"/>
          <w:sz w:val="24"/>
          <w:szCs w:val="24"/>
          <w:lang w:eastAsia="fr-FR"/>
        </w:rPr>
        <w:tab/>
      </w:r>
      <w:r w:rsidRPr="00A56A65">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sidRPr="00A56A65">
        <w:rPr>
          <w:rFonts w:ascii="Arial" w:eastAsia="Times New Roman" w:hAnsi="Arial" w:cs="Arial"/>
          <w:sz w:val="24"/>
          <w:szCs w:val="24"/>
          <w:lang w:eastAsia="fr-FR"/>
        </w:rPr>
        <w:t>TOTAL TTC</w:t>
      </w:r>
      <w:r w:rsidRPr="00A56A65">
        <w:rPr>
          <w:rFonts w:ascii="Arial" w:eastAsia="Times New Roman" w:hAnsi="Arial" w:cs="Arial"/>
          <w:sz w:val="24"/>
          <w:szCs w:val="24"/>
          <w:lang w:eastAsia="fr-FR"/>
        </w:rPr>
        <w:tab/>
      </w:r>
      <w:r w:rsidRPr="00A56A65">
        <w:rPr>
          <w:rFonts w:ascii="Arial" w:eastAsia="Times New Roman" w:hAnsi="Arial" w:cs="Arial"/>
          <w:sz w:val="24"/>
          <w:szCs w:val="24"/>
          <w:lang w:eastAsia="fr-FR"/>
        </w:rPr>
        <w:tab/>
      </w:r>
      <w:r w:rsidRPr="00A56A65">
        <w:rPr>
          <w:rFonts w:ascii="Arial" w:eastAsia="Times New Roman" w:hAnsi="Arial" w:cs="Arial"/>
          <w:sz w:val="24"/>
          <w:szCs w:val="24"/>
          <w:lang w:eastAsia="fr-FR"/>
        </w:rPr>
        <w:tab/>
      </w:r>
      <w:r>
        <w:rPr>
          <w:rFonts w:ascii="Arial" w:eastAsia="Times New Roman" w:hAnsi="Arial" w:cs="Arial"/>
          <w:sz w:val="24"/>
          <w:szCs w:val="24"/>
          <w:lang w:eastAsia="fr-FR"/>
        </w:rPr>
        <w:t xml:space="preserve">       </w:t>
      </w:r>
      <w:r w:rsidRPr="00A56A65">
        <w:rPr>
          <w:rFonts w:ascii="Arial" w:eastAsia="Times New Roman" w:hAnsi="Arial" w:cs="Arial"/>
          <w:sz w:val="24"/>
          <w:szCs w:val="24"/>
          <w:lang w:eastAsia="fr-FR"/>
        </w:rPr>
        <w:t>17 873.00 €</w:t>
      </w:r>
    </w:p>
    <w:p w14:paraId="6B94DA75" w14:textId="77777777" w:rsidR="00A56A65" w:rsidRPr="00A56A65" w:rsidRDefault="00A56A65" w:rsidP="00A56A65">
      <w:pPr>
        <w:jc w:val="both"/>
        <w:rPr>
          <w:rFonts w:ascii="Arial" w:eastAsia="Times New Roman" w:hAnsi="Arial" w:cs="Arial"/>
          <w:sz w:val="24"/>
          <w:szCs w:val="24"/>
          <w:lang w:eastAsia="fr-FR"/>
        </w:rPr>
      </w:pPr>
      <w:r w:rsidRPr="00A56A65">
        <w:rPr>
          <w:rFonts w:ascii="Arial" w:eastAsia="Times New Roman" w:hAnsi="Arial" w:cs="Arial"/>
          <w:sz w:val="24"/>
          <w:szCs w:val="24"/>
          <w:lang w:eastAsia="fr-FR"/>
        </w:rPr>
        <w:t>Après en avoir délibéré, le conseil municipal décide :</w:t>
      </w:r>
    </w:p>
    <w:p w14:paraId="488DA427" w14:textId="77777777" w:rsidR="00A56A65" w:rsidRPr="00A56A65" w:rsidRDefault="00A56A65" w:rsidP="00A56A65">
      <w:pPr>
        <w:numPr>
          <w:ilvl w:val="0"/>
          <w:numId w:val="9"/>
        </w:numPr>
        <w:jc w:val="both"/>
        <w:rPr>
          <w:rFonts w:ascii="Arial" w:eastAsia="Times New Roman" w:hAnsi="Arial" w:cs="Arial"/>
          <w:sz w:val="24"/>
          <w:szCs w:val="24"/>
          <w:lang w:eastAsia="fr-FR"/>
        </w:rPr>
      </w:pPr>
      <w:r w:rsidRPr="00A56A65">
        <w:rPr>
          <w:rFonts w:ascii="Arial" w:eastAsia="Times New Roman" w:hAnsi="Arial" w:cs="Arial"/>
          <w:sz w:val="24"/>
          <w:szCs w:val="24"/>
          <w:lang w:eastAsia="fr-FR"/>
        </w:rPr>
        <w:t>D’adopter le projet présenté par la FDE 80,</w:t>
      </w:r>
    </w:p>
    <w:p w14:paraId="7CDF4A80" w14:textId="77777777" w:rsidR="00A56A65" w:rsidRPr="00A56A65" w:rsidRDefault="00A56A65" w:rsidP="00A56A65">
      <w:pPr>
        <w:numPr>
          <w:ilvl w:val="0"/>
          <w:numId w:val="9"/>
        </w:numPr>
        <w:jc w:val="both"/>
        <w:rPr>
          <w:rFonts w:ascii="Arial" w:eastAsia="Times New Roman" w:hAnsi="Arial" w:cs="Arial"/>
          <w:sz w:val="24"/>
          <w:szCs w:val="24"/>
          <w:lang w:eastAsia="fr-FR"/>
        </w:rPr>
      </w:pPr>
      <w:r w:rsidRPr="00A56A65">
        <w:rPr>
          <w:rFonts w:ascii="Arial" w:eastAsia="Times New Roman" w:hAnsi="Arial" w:cs="Arial"/>
          <w:sz w:val="24"/>
          <w:szCs w:val="24"/>
          <w:lang w:eastAsia="fr-FR"/>
        </w:rPr>
        <w:t>D’autoriser Monsieur le Maire à signer la convention de maîtrise d’ouvrage,</w:t>
      </w:r>
    </w:p>
    <w:p w14:paraId="1D3A04A4" w14:textId="77777777" w:rsidR="00A56A65" w:rsidRPr="00A56A65" w:rsidRDefault="00A56A65" w:rsidP="00A56A65">
      <w:pPr>
        <w:numPr>
          <w:ilvl w:val="0"/>
          <w:numId w:val="9"/>
        </w:numPr>
        <w:jc w:val="both"/>
        <w:rPr>
          <w:rFonts w:ascii="Arial" w:eastAsia="Times New Roman" w:hAnsi="Arial" w:cs="Arial"/>
          <w:sz w:val="24"/>
          <w:szCs w:val="24"/>
          <w:lang w:eastAsia="fr-FR"/>
        </w:rPr>
      </w:pPr>
      <w:r w:rsidRPr="00A56A65">
        <w:rPr>
          <w:rFonts w:ascii="Arial" w:eastAsia="Times New Roman" w:hAnsi="Arial" w:cs="Arial"/>
          <w:sz w:val="24"/>
          <w:szCs w:val="24"/>
          <w:lang w:eastAsia="fr-FR"/>
        </w:rPr>
        <w:t>D’accepter la contribution financière de la commune estimée à 10 258.00 €.</w:t>
      </w:r>
    </w:p>
    <w:p w14:paraId="2016094D" w14:textId="3CC15C31" w:rsidR="00EA5CD6" w:rsidRDefault="00EA5CD6" w:rsidP="00EA5CD6">
      <w:pPr>
        <w:tabs>
          <w:tab w:val="left" w:pos="30"/>
          <w:tab w:val="right" w:pos="4936"/>
        </w:tabs>
        <w:spacing w:after="0" w:line="240" w:lineRule="auto"/>
        <w:jc w:val="both"/>
        <w:rPr>
          <w:rFonts w:ascii="Arial" w:eastAsia="Times New Roman" w:hAnsi="Arial" w:cs="Arial"/>
          <w:bCs/>
          <w:sz w:val="24"/>
          <w:szCs w:val="24"/>
          <w:lang w:eastAsia="fr-FR"/>
        </w:rPr>
      </w:pPr>
    </w:p>
    <w:p w14:paraId="60FA9E16" w14:textId="098FAD7A" w:rsidR="00EA5CD6" w:rsidRDefault="00EA5CD6" w:rsidP="00EA5CD6">
      <w:pPr>
        <w:tabs>
          <w:tab w:val="left" w:pos="30"/>
          <w:tab w:val="right" w:pos="4936"/>
        </w:tabs>
        <w:spacing w:after="0" w:line="240" w:lineRule="auto"/>
        <w:jc w:val="both"/>
        <w:rPr>
          <w:rFonts w:ascii="Arial" w:eastAsia="Times New Roman" w:hAnsi="Arial" w:cs="Arial"/>
          <w:bCs/>
          <w:sz w:val="24"/>
          <w:szCs w:val="24"/>
          <w:lang w:eastAsia="fr-FR"/>
        </w:rPr>
      </w:pPr>
    </w:p>
    <w:p w14:paraId="38FA40CF" w14:textId="77777777" w:rsidR="00AE44E4" w:rsidRPr="00AE44E4" w:rsidRDefault="00AE44E4" w:rsidP="00AE44E4">
      <w:pPr>
        <w:rPr>
          <w:rFonts w:ascii="Arial" w:hAnsi="Arial" w:cs="Arial"/>
          <w:b/>
          <w:color w:val="000000"/>
          <w:sz w:val="24"/>
          <w:szCs w:val="32"/>
          <w:u w:val="single"/>
        </w:rPr>
      </w:pPr>
      <w:r w:rsidRPr="00AE44E4">
        <w:rPr>
          <w:rFonts w:ascii="Arial" w:hAnsi="Arial" w:cs="Arial"/>
          <w:b/>
          <w:color w:val="000000"/>
          <w:sz w:val="24"/>
          <w:szCs w:val="32"/>
          <w:u w:val="single"/>
        </w:rPr>
        <w:t>MODERNISATION DE L’ECLAIRAGE PUBLIC</w:t>
      </w:r>
    </w:p>
    <w:p w14:paraId="2151D8D6" w14:textId="77777777" w:rsidR="00A56A65" w:rsidRPr="00A56A65" w:rsidRDefault="00A56A65" w:rsidP="00A56A65">
      <w:pPr>
        <w:rPr>
          <w:rFonts w:ascii="Arial" w:hAnsi="Arial" w:cs="Arial"/>
          <w:sz w:val="24"/>
          <w:szCs w:val="24"/>
        </w:rPr>
      </w:pPr>
      <w:r w:rsidRPr="00A56A65">
        <w:rPr>
          <w:rFonts w:ascii="Arial" w:hAnsi="Arial" w:cs="Arial"/>
          <w:sz w:val="24"/>
          <w:szCs w:val="24"/>
        </w:rPr>
        <w:t>Monsieur le Maire présente le projet adressé par la FDE 80 concernant les travaux de modernisation de l’éclairage public dans la plupart des rues. Le plan de financement proposé est :</w:t>
      </w:r>
    </w:p>
    <w:p w14:paraId="5BF8484E" w14:textId="77777777" w:rsidR="00A56A65" w:rsidRPr="00A56A65" w:rsidRDefault="00A56A65" w:rsidP="00A56A65">
      <w:pPr>
        <w:numPr>
          <w:ilvl w:val="0"/>
          <w:numId w:val="10"/>
        </w:numPr>
        <w:rPr>
          <w:rFonts w:ascii="Arial" w:hAnsi="Arial" w:cs="Arial"/>
          <w:sz w:val="24"/>
          <w:szCs w:val="24"/>
        </w:rPr>
      </w:pPr>
      <w:r w:rsidRPr="00A56A65">
        <w:rPr>
          <w:rFonts w:ascii="Arial" w:hAnsi="Arial" w:cs="Arial"/>
          <w:sz w:val="24"/>
          <w:szCs w:val="24"/>
        </w:rPr>
        <w:t>Coût HT des travaux ……………………</w:t>
      </w:r>
      <w:proofErr w:type="gramStart"/>
      <w:r w:rsidRPr="00A56A65">
        <w:rPr>
          <w:rFonts w:ascii="Arial" w:hAnsi="Arial" w:cs="Arial"/>
          <w:sz w:val="24"/>
          <w:szCs w:val="24"/>
        </w:rPr>
        <w:t>…….</w:t>
      </w:r>
      <w:proofErr w:type="gramEnd"/>
      <w:r w:rsidRPr="00A56A65">
        <w:rPr>
          <w:rFonts w:ascii="Arial" w:hAnsi="Arial" w:cs="Arial"/>
          <w:sz w:val="24"/>
          <w:szCs w:val="24"/>
        </w:rPr>
        <w:t>……….129 500.00 €</w:t>
      </w:r>
    </w:p>
    <w:p w14:paraId="5EFACBE0" w14:textId="77777777" w:rsidR="00A56A65" w:rsidRPr="00A56A65" w:rsidRDefault="00A56A65" w:rsidP="00A56A65">
      <w:pPr>
        <w:numPr>
          <w:ilvl w:val="0"/>
          <w:numId w:val="10"/>
        </w:numPr>
        <w:rPr>
          <w:rFonts w:ascii="Arial" w:hAnsi="Arial" w:cs="Arial"/>
          <w:sz w:val="24"/>
          <w:szCs w:val="24"/>
        </w:rPr>
      </w:pPr>
      <w:r w:rsidRPr="00A56A65">
        <w:rPr>
          <w:rFonts w:ascii="Arial" w:hAnsi="Arial" w:cs="Arial"/>
          <w:sz w:val="24"/>
          <w:szCs w:val="24"/>
        </w:rPr>
        <w:t>La maîtrise d’œuvre soit 7 % du coût HT</w:t>
      </w:r>
      <w:proofErr w:type="gramStart"/>
      <w:r w:rsidRPr="00A56A65">
        <w:rPr>
          <w:rFonts w:ascii="Arial" w:hAnsi="Arial" w:cs="Arial"/>
          <w:sz w:val="24"/>
          <w:szCs w:val="24"/>
        </w:rPr>
        <w:t>…….</w:t>
      </w:r>
      <w:proofErr w:type="gramEnd"/>
      <w:r w:rsidRPr="00A56A65">
        <w:rPr>
          <w:rFonts w:ascii="Arial" w:hAnsi="Arial" w:cs="Arial"/>
          <w:sz w:val="24"/>
          <w:szCs w:val="24"/>
        </w:rPr>
        <w:t>.……….. 9 065.00 €</w:t>
      </w:r>
    </w:p>
    <w:p w14:paraId="566C2DA9" w14:textId="77777777" w:rsidR="00A56A65" w:rsidRPr="00A56A65" w:rsidRDefault="00A56A65" w:rsidP="00A56A65">
      <w:pPr>
        <w:numPr>
          <w:ilvl w:val="0"/>
          <w:numId w:val="10"/>
        </w:numPr>
        <w:rPr>
          <w:rFonts w:ascii="Arial" w:hAnsi="Arial" w:cs="Arial"/>
          <w:sz w:val="24"/>
          <w:szCs w:val="24"/>
        </w:rPr>
      </w:pPr>
      <w:r w:rsidRPr="00A56A65">
        <w:rPr>
          <w:rFonts w:ascii="Arial" w:hAnsi="Arial" w:cs="Arial"/>
          <w:sz w:val="24"/>
          <w:szCs w:val="24"/>
        </w:rPr>
        <w:t>La TVA sur les travaux…………</w:t>
      </w:r>
      <w:proofErr w:type="gramStart"/>
      <w:r w:rsidRPr="00A56A65">
        <w:rPr>
          <w:rFonts w:ascii="Arial" w:hAnsi="Arial" w:cs="Arial"/>
          <w:sz w:val="24"/>
          <w:szCs w:val="24"/>
        </w:rPr>
        <w:t>…….</w:t>
      </w:r>
      <w:proofErr w:type="gramEnd"/>
      <w:r w:rsidRPr="00A56A65">
        <w:rPr>
          <w:rFonts w:ascii="Arial" w:hAnsi="Arial" w:cs="Arial"/>
          <w:sz w:val="24"/>
          <w:szCs w:val="24"/>
        </w:rPr>
        <w:t>.…………….…. 25 900.00 €</w:t>
      </w:r>
    </w:p>
    <w:p w14:paraId="0F208BB5" w14:textId="069BB112" w:rsidR="00A56A65" w:rsidRPr="00A56A65" w:rsidRDefault="00A56A65" w:rsidP="00A56A65">
      <w:pPr>
        <w:rPr>
          <w:rFonts w:ascii="Arial" w:hAnsi="Arial" w:cs="Arial"/>
          <w:sz w:val="24"/>
          <w:szCs w:val="24"/>
        </w:rPr>
      </w:pPr>
      <w:r>
        <w:rPr>
          <w:rFonts w:ascii="Arial" w:hAnsi="Arial" w:cs="Arial"/>
          <w:sz w:val="24"/>
          <w:szCs w:val="24"/>
        </w:rPr>
        <w:t xml:space="preserve">                                                                                              </w:t>
      </w:r>
      <w:r w:rsidRPr="00A56A65">
        <w:rPr>
          <w:rFonts w:ascii="Arial" w:hAnsi="Arial" w:cs="Arial"/>
          <w:sz w:val="24"/>
          <w:szCs w:val="24"/>
        </w:rPr>
        <w:t>-------------------</w:t>
      </w:r>
    </w:p>
    <w:p w14:paraId="6E9C5407" w14:textId="1F78C95A" w:rsidR="00A56A65" w:rsidRPr="00A56A65" w:rsidRDefault="00A56A65" w:rsidP="00A56A65">
      <w:pPr>
        <w:rPr>
          <w:rFonts w:ascii="Arial" w:hAnsi="Arial" w:cs="Arial"/>
          <w:b/>
          <w:bCs/>
          <w:sz w:val="24"/>
          <w:szCs w:val="24"/>
        </w:rPr>
      </w:pPr>
      <w:r w:rsidRPr="00A56A65">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56A65">
        <w:rPr>
          <w:rFonts w:ascii="Arial" w:hAnsi="Arial" w:cs="Arial"/>
          <w:b/>
          <w:bCs/>
          <w:sz w:val="24"/>
          <w:szCs w:val="24"/>
        </w:rPr>
        <w:t xml:space="preserve">      164 465.00 € TTC</w:t>
      </w:r>
    </w:p>
    <w:p w14:paraId="7E507000" w14:textId="77777777" w:rsidR="00A56A65" w:rsidRPr="00A56A65" w:rsidRDefault="00A56A65" w:rsidP="00A56A65">
      <w:pPr>
        <w:numPr>
          <w:ilvl w:val="0"/>
          <w:numId w:val="10"/>
        </w:numPr>
        <w:rPr>
          <w:rFonts w:ascii="Arial" w:hAnsi="Arial" w:cs="Arial"/>
          <w:sz w:val="24"/>
          <w:szCs w:val="24"/>
        </w:rPr>
      </w:pPr>
      <w:r w:rsidRPr="00A56A65">
        <w:rPr>
          <w:rFonts w:ascii="Arial" w:hAnsi="Arial" w:cs="Arial"/>
          <w:sz w:val="24"/>
          <w:szCs w:val="24"/>
        </w:rPr>
        <w:t>Montant pris en charge par la FDE (20 % du coût HT des travaux, la maîtrise d’œuvre et 60 % du coût HT des travaux de rénovation d’armoires de commandes………</w:t>
      </w:r>
      <w:proofErr w:type="gramStart"/>
      <w:r w:rsidRPr="00A56A65">
        <w:rPr>
          <w:rFonts w:ascii="Arial" w:hAnsi="Arial" w:cs="Arial"/>
          <w:sz w:val="24"/>
          <w:szCs w:val="24"/>
        </w:rPr>
        <w:t>…….</w:t>
      </w:r>
      <w:proofErr w:type="gramEnd"/>
      <w:r w:rsidRPr="00A56A65">
        <w:rPr>
          <w:rFonts w:ascii="Arial" w:hAnsi="Arial" w:cs="Arial"/>
          <w:sz w:val="24"/>
          <w:szCs w:val="24"/>
        </w:rPr>
        <w:t>.   81 602.00 €</w:t>
      </w:r>
    </w:p>
    <w:p w14:paraId="6EE599B9" w14:textId="77777777" w:rsidR="00A56A65" w:rsidRPr="00A56A65" w:rsidRDefault="00A56A65" w:rsidP="00A56A65">
      <w:pPr>
        <w:numPr>
          <w:ilvl w:val="0"/>
          <w:numId w:val="10"/>
        </w:numPr>
        <w:rPr>
          <w:rFonts w:ascii="Arial" w:hAnsi="Arial" w:cs="Arial"/>
          <w:sz w:val="24"/>
          <w:szCs w:val="24"/>
        </w:rPr>
      </w:pPr>
      <w:r w:rsidRPr="00A56A65">
        <w:rPr>
          <w:rFonts w:ascii="Arial" w:hAnsi="Arial" w:cs="Arial"/>
          <w:sz w:val="24"/>
          <w:szCs w:val="24"/>
        </w:rPr>
        <w:t>Aide de 40 % du Département de la Somme limité à 50 000.00 €</w:t>
      </w:r>
    </w:p>
    <w:p w14:paraId="7947336F" w14:textId="77777777" w:rsidR="00A56A65" w:rsidRPr="00A56A65" w:rsidRDefault="00A56A65" w:rsidP="00A56A65">
      <w:pPr>
        <w:numPr>
          <w:ilvl w:val="0"/>
          <w:numId w:val="10"/>
        </w:numPr>
        <w:rPr>
          <w:rFonts w:ascii="Arial" w:hAnsi="Arial" w:cs="Arial"/>
          <w:sz w:val="24"/>
          <w:szCs w:val="24"/>
        </w:rPr>
      </w:pPr>
      <w:r w:rsidRPr="00A56A65">
        <w:rPr>
          <w:rFonts w:ascii="Arial" w:hAnsi="Arial" w:cs="Arial"/>
          <w:sz w:val="24"/>
          <w:szCs w:val="24"/>
        </w:rPr>
        <w:t>Contribution de la Commune…………………………  32 863.00 €</w:t>
      </w:r>
    </w:p>
    <w:p w14:paraId="3B8D1273" w14:textId="77777777" w:rsidR="00A56A65" w:rsidRPr="00A56A65" w:rsidRDefault="00A56A65" w:rsidP="00AE44E4">
      <w:pPr>
        <w:ind w:left="5664" w:firstLine="708"/>
        <w:rPr>
          <w:rFonts w:ascii="Arial" w:hAnsi="Arial" w:cs="Arial"/>
          <w:sz w:val="24"/>
          <w:szCs w:val="24"/>
        </w:rPr>
      </w:pPr>
      <w:r w:rsidRPr="00A56A65">
        <w:rPr>
          <w:rFonts w:ascii="Arial" w:hAnsi="Arial" w:cs="Arial"/>
          <w:sz w:val="24"/>
          <w:szCs w:val="24"/>
        </w:rPr>
        <w:t>----------------------</w:t>
      </w:r>
    </w:p>
    <w:p w14:paraId="2E0999A0" w14:textId="3D3D2017" w:rsidR="00A56A65" w:rsidRPr="00A56A65" w:rsidRDefault="00A56A65" w:rsidP="00A56A65">
      <w:pPr>
        <w:rPr>
          <w:rFonts w:ascii="Arial" w:hAnsi="Arial" w:cs="Arial"/>
          <w:b/>
          <w:bCs/>
          <w:sz w:val="24"/>
          <w:szCs w:val="24"/>
        </w:rPr>
      </w:pPr>
      <w:r w:rsidRPr="00A56A65">
        <w:rPr>
          <w:rFonts w:ascii="Arial" w:hAnsi="Arial" w:cs="Arial"/>
          <w:b/>
          <w:bCs/>
          <w:sz w:val="24"/>
          <w:szCs w:val="24"/>
        </w:rPr>
        <w:tab/>
      </w:r>
      <w:r w:rsidRPr="00A56A65">
        <w:rPr>
          <w:rFonts w:ascii="Arial" w:hAnsi="Arial" w:cs="Arial"/>
          <w:b/>
          <w:bCs/>
          <w:sz w:val="24"/>
          <w:szCs w:val="24"/>
        </w:rPr>
        <w:tab/>
      </w:r>
      <w:r w:rsidRPr="00A56A65">
        <w:rPr>
          <w:rFonts w:ascii="Arial" w:hAnsi="Arial" w:cs="Arial"/>
          <w:b/>
          <w:bCs/>
          <w:sz w:val="24"/>
          <w:szCs w:val="24"/>
        </w:rPr>
        <w:tab/>
      </w:r>
      <w:r w:rsidRPr="00A56A65">
        <w:rPr>
          <w:rFonts w:ascii="Arial" w:hAnsi="Arial" w:cs="Arial"/>
          <w:b/>
          <w:bCs/>
          <w:sz w:val="24"/>
          <w:szCs w:val="24"/>
        </w:rPr>
        <w:tab/>
        <w:t xml:space="preserve">         </w:t>
      </w:r>
      <w:r w:rsidRPr="00A56A65">
        <w:rPr>
          <w:rFonts w:ascii="Arial" w:hAnsi="Arial" w:cs="Arial"/>
          <w:b/>
          <w:bCs/>
          <w:sz w:val="24"/>
          <w:szCs w:val="24"/>
        </w:rPr>
        <w:tab/>
        <w:t xml:space="preserve">                       </w:t>
      </w:r>
      <w:r w:rsidR="00AE44E4">
        <w:rPr>
          <w:rFonts w:ascii="Arial" w:hAnsi="Arial" w:cs="Arial"/>
          <w:b/>
          <w:bCs/>
          <w:sz w:val="24"/>
          <w:szCs w:val="24"/>
        </w:rPr>
        <w:tab/>
      </w:r>
      <w:r w:rsidR="00AE44E4">
        <w:rPr>
          <w:rFonts w:ascii="Arial" w:hAnsi="Arial" w:cs="Arial"/>
          <w:b/>
          <w:bCs/>
          <w:sz w:val="24"/>
          <w:szCs w:val="24"/>
        </w:rPr>
        <w:tab/>
      </w:r>
      <w:r w:rsidRPr="00A56A65">
        <w:rPr>
          <w:rFonts w:ascii="Arial" w:hAnsi="Arial" w:cs="Arial"/>
          <w:b/>
          <w:bCs/>
          <w:sz w:val="24"/>
          <w:szCs w:val="24"/>
        </w:rPr>
        <w:t xml:space="preserve"> 164 465.00 € TTC</w:t>
      </w:r>
    </w:p>
    <w:p w14:paraId="41574C6B" w14:textId="77777777" w:rsidR="00A56A65" w:rsidRPr="00A56A65" w:rsidRDefault="00A56A65" w:rsidP="00A56A65">
      <w:pPr>
        <w:rPr>
          <w:rFonts w:ascii="Arial" w:hAnsi="Arial" w:cs="Arial"/>
          <w:sz w:val="24"/>
          <w:szCs w:val="24"/>
        </w:rPr>
      </w:pPr>
      <w:r w:rsidRPr="00A56A65">
        <w:rPr>
          <w:rFonts w:ascii="Arial" w:hAnsi="Arial" w:cs="Arial"/>
          <w:sz w:val="24"/>
          <w:szCs w:val="24"/>
        </w:rPr>
        <w:lastRenderedPageBreak/>
        <w:t>Cette opération permettra à la commune de moderniser l’éclairage public et de réduire la consommation d’énergie et les coûts de maintenance d’environ 5 358.00 €/an soit un temps de retour de 6 années.</w:t>
      </w:r>
    </w:p>
    <w:p w14:paraId="4D1B6EAD" w14:textId="77777777" w:rsidR="00A56A65" w:rsidRPr="00A56A65" w:rsidRDefault="00A56A65" w:rsidP="00A56A65">
      <w:pPr>
        <w:rPr>
          <w:rFonts w:ascii="Arial" w:hAnsi="Arial" w:cs="Arial"/>
          <w:sz w:val="24"/>
          <w:szCs w:val="24"/>
        </w:rPr>
      </w:pPr>
      <w:r w:rsidRPr="00A56A65">
        <w:rPr>
          <w:rFonts w:ascii="Arial" w:hAnsi="Arial" w:cs="Arial"/>
          <w:sz w:val="24"/>
          <w:szCs w:val="24"/>
        </w:rPr>
        <w:t>Ces travaux permettront également de réduire l’empreinte carbone de 1932 kg CO2/an.</w:t>
      </w:r>
    </w:p>
    <w:p w14:paraId="3071B977" w14:textId="77777777" w:rsidR="00A56A65" w:rsidRPr="00A56A65" w:rsidRDefault="00A56A65" w:rsidP="00A56A65">
      <w:pPr>
        <w:rPr>
          <w:rFonts w:ascii="Arial" w:hAnsi="Arial" w:cs="Arial"/>
          <w:sz w:val="24"/>
          <w:szCs w:val="24"/>
        </w:rPr>
      </w:pPr>
      <w:r w:rsidRPr="00A56A65">
        <w:rPr>
          <w:rFonts w:ascii="Arial" w:hAnsi="Arial" w:cs="Arial"/>
          <w:sz w:val="24"/>
          <w:szCs w:val="24"/>
        </w:rPr>
        <w:t>Après en avoir délibéré, le Conseil Municipal décide :</w:t>
      </w:r>
    </w:p>
    <w:p w14:paraId="15E4E32C" w14:textId="77777777" w:rsidR="00A56A65" w:rsidRPr="00A56A65" w:rsidRDefault="00A56A65" w:rsidP="00A56A65">
      <w:pPr>
        <w:numPr>
          <w:ilvl w:val="0"/>
          <w:numId w:val="10"/>
        </w:numPr>
        <w:rPr>
          <w:rFonts w:ascii="Arial" w:hAnsi="Arial" w:cs="Arial"/>
          <w:sz w:val="24"/>
          <w:szCs w:val="24"/>
        </w:rPr>
      </w:pPr>
      <w:r w:rsidRPr="00A56A65">
        <w:rPr>
          <w:rFonts w:ascii="Arial" w:hAnsi="Arial" w:cs="Arial"/>
          <w:sz w:val="24"/>
          <w:szCs w:val="24"/>
        </w:rPr>
        <w:t>D’adopter le projet présenté par la FDE 80</w:t>
      </w:r>
    </w:p>
    <w:p w14:paraId="08EBD9C4" w14:textId="77777777" w:rsidR="00A56A65" w:rsidRPr="00A56A65" w:rsidRDefault="00A56A65" w:rsidP="00A56A65">
      <w:pPr>
        <w:numPr>
          <w:ilvl w:val="0"/>
          <w:numId w:val="10"/>
        </w:numPr>
        <w:rPr>
          <w:rFonts w:ascii="Arial" w:hAnsi="Arial" w:cs="Arial"/>
          <w:sz w:val="24"/>
          <w:szCs w:val="24"/>
        </w:rPr>
      </w:pPr>
      <w:r w:rsidRPr="00A56A65">
        <w:rPr>
          <w:rFonts w:ascii="Arial" w:hAnsi="Arial" w:cs="Arial"/>
          <w:sz w:val="24"/>
          <w:szCs w:val="24"/>
        </w:rPr>
        <w:t>D’autoriser Monsieur le Maire à signer la convention de maîtrise d’ouvrage,</w:t>
      </w:r>
    </w:p>
    <w:p w14:paraId="5B0DF251" w14:textId="77777777" w:rsidR="00A56A65" w:rsidRPr="00A56A65" w:rsidRDefault="00A56A65" w:rsidP="00A56A65">
      <w:pPr>
        <w:numPr>
          <w:ilvl w:val="0"/>
          <w:numId w:val="10"/>
        </w:numPr>
        <w:rPr>
          <w:rFonts w:ascii="Arial" w:hAnsi="Arial" w:cs="Arial"/>
          <w:sz w:val="24"/>
          <w:szCs w:val="24"/>
        </w:rPr>
      </w:pPr>
      <w:r w:rsidRPr="00A56A65">
        <w:rPr>
          <w:rFonts w:ascii="Arial" w:hAnsi="Arial" w:cs="Arial"/>
          <w:sz w:val="24"/>
          <w:szCs w:val="24"/>
        </w:rPr>
        <w:t>D’accepter la contribution financière de la commune estimée à 32 863.00 €</w:t>
      </w:r>
    </w:p>
    <w:p w14:paraId="3BEAA576" w14:textId="158BC03A" w:rsidR="00915BDA" w:rsidRDefault="00915BDA" w:rsidP="00AE44E4">
      <w:pPr>
        <w:tabs>
          <w:tab w:val="left" w:pos="30"/>
          <w:tab w:val="right" w:pos="4936"/>
        </w:tabs>
        <w:spacing w:after="0" w:line="240" w:lineRule="auto"/>
        <w:jc w:val="both"/>
        <w:rPr>
          <w:rFonts w:ascii="Arial" w:hAnsi="Arial" w:cs="Arial"/>
          <w:b/>
          <w:color w:val="000000"/>
          <w:sz w:val="24"/>
          <w:szCs w:val="24"/>
          <w:u w:val="single"/>
        </w:rPr>
      </w:pPr>
      <w:r>
        <w:rPr>
          <w:rFonts w:ascii="Arial" w:hAnsi="Arial" w:cs="Arial"/>
          <w:b/>
          <w:color w:val="000000"/>
          <w:sz w:val="24"/>
          <w:szCs w:val="24"/>
          <w:u w:val="single"/>
        </w:rPr>
        <w:t>RAVALEMENT DES BATIMENTS COMMUNAUX</w:t>
      </w:r>
    </w:p>
    <w:p w14:paraId="6EC0721D" w14:textId="67E6C6DB" w:rsidR="00915BDA" w:rsidRDefault="00915BDA" w:rsidP="00AE44E4">
      <w:pPr>
        <w:tabs>
          <w:tab w:val="left" w:pos="30"/>
          <w:tab w:val="right" w:pos="4936"/>
        </w:tabs>
        <w:spacing w:after="0" w:line="240" w:lineRule="auto"/>
        <w:jc w:val="both"/>
        <w:rPr>
          <w:rFonts w:ascii="Arial" w:hAnsi="Arial" w:cs="Arial"/>
          <w:b/>
          <w:color w:val="000000"/>
          <w:sz w:val="24"/>
          <w:szCs w:val="24"/>
          <w:u w:val="single"/>
        </w:rPr>
      </w:pPr>
    </w:p>
    <w:p w14:paraId="1B67B75F" w14:textId="344E6C08" w:rsidR="00915BDA" w:rsidRDefault="00915BDA" w:rsidP="00AE44E4">
      <w:pPr>
        <w:tabs>
          <w:tab w:val="left" w:pos="30"/>
          <w:tab w:val="right" w:pos="4936"/>
        </w:tabs>
        <w:spacing w:after="0" w:line="240" w:lineRule="auto"/>
        <w:jc w:val="both"/>
        <w:rPr>
          <w:rFonts w:ascii="Arial" w:hAnsi="Arial" w:cs="Arial"/>
          <w:bCs/>
          <w:color w:val="000000"/>
          <w:sz w:val="24"/>
          <w:szCs w:val="24"/>
        </w:rPr>
      </w:pPr>
      <w:r>
        <w:rPr>
          <w:rFonts w:ascii="Arial" w:hAnsi="Arial" w:cs="Arial"/>
          <w:bCs/>
          <w:color w:val="000000"/>
          <w:sz w:val="24"/>
          <w:szCs w:val="24"/>
        </w:rPr>
        <w:t xml:space="preserve">Un devis de l’entreprise NPRO a été fourni pour un montant de 50 334.00 € HT. Une possibilité de faire les travaux </w:t>
      </w:r>
      <w:r w:rsidR="006B234D">
        <w:rPr>
          <w:rFonts w:ascii="Arial" w:hAnsi="Arial" w:cs="Arial"/>
          <w:bCs/>
          <w:color w:val="000000"/>
          <w:sz w:val="24"/>
          <w:szCs w:val="24"/>
        </w:rPr>
        <w:t>sur 2 ans a été émise et ainsi de revoir la facture. Le fait de passer un enduit par rapport au rejointoiement des briques peut permettre une baisse du coût. Par exemple, si le rejointoiement se fait côté rue et l’enduit à l’intérieur côté cour, le gain serait d’environ 8 000 €.</w:t>
      </w:r>
    </w:p>
    <w:p w14:paraId="3F934899" w14:textId="11F35706" w:rsidR="006B234D" w:rsidRPr="00915BDA" w:rsidRDefault="006B234D" w:rsidP="00AE44E4">
      <w:pPr>
        <w:tabs>
          <w:tab w:val="left" w:pos="30"/>
          <w:tab w:val="right" w:pos="4936"/>
        </w:tabs>
        <w:spacing w:after="0" w:line="240" w:lineRule="auto"/>
        <w:jc w:val="both"/>
        <w:rPr>
          <w:rFonts w:ascii="Arial" w:hAnsi="Arial" w:cs="Arial"/>
          <w:bCs/>
          <w:color w:val="000000"/>
          <w:sz w:val="24"/>
          <w:szCs w:val="24"/>
        </w:rPr>
      </w:pPr>
      <w:r>
        <w:rPr>
          <w:rFonts w:ascii="Arial" w:hAnsi="Arial" w:cs="Arial"/>
          <w:bCs/>
          <w:color w:val="000000"/>
          <w:sz w:val="24"/>
          <w:szCs w:val="24"/>
        </w:rPr>
        <w:t>Le conseil municipal donne son accord sur le fait que les travaux soient étalés sur 2 ans avec 2/3 cette année (33 000 €) et 1/3 l’année prochaine (17 000 €)</w:t>
      </w:r>
    </w:p>
    <w:p w14:paraId="5E765231" w14:textId="77777777" w:rsidR="00915BDA" w:rsidRDefault="00915BDA" w:rsidP="00AE44E4">
      <w:pPr>
        <w:tabs>
          <w:tab w:val="left" w:pos="30"/>
          <w:tab w:val="right" w:pos="4936"/>
        </w:tabs>
        <w:spacing w:after="0" w:line="240" w:lineRule="auto"/>
        <w:jc w:val="both"/>
        <w:rPr>
          <w:rFonts w:ascii="Arial" w:hAnsi="Arial" w:cs="Arial"/>
          <w:b/>
          <w:color w:val="000000"/>
          <w:sz w:val="24"/>
          <w:szCs w:val="24"/>
          <w:u w:val="single"/>
        </w:rPr>
      </w:pPr>
    </w:p>
    <w:p w14:paraId="05CBDA8C" w14:textId="33DA72E4" w:rsidR="00AE44E4" w:rsidRDefault="00AE44E4" w:rsidP="00AE44E4">
      <w:pPr>
        <w:tabs>
          <w:tab w:val="left" w:pos="30"/>
          <w:tab w:val="right" w:pos="4936"/>
        </w:tabs>
        <w:spacing w:after="0" w:line="240" w:lineRule="auto"/>
        <w:jc w:val="both"/>
        <w:rPr>
          <w:rFonts w:ascii="Arial" w:hAnsi="Arial" w:cs="Arial"/>
          <w:b/>
          <w:color w:val="000000"/>
          <w:sz w:val="24"/>
          <w:szCs w:val="24"/>
          <w:u w:val="single"/>
        </w:rPr>
      </w:pPr>
      <w:r w:rsidRPr="00AE44E4">
        <w:rPr>
          <w:rFonts w:ascii="Arial" w:hAnsi="Arial" w:cs="Arial"/>
          <w:b/>
          <w:color w:val="000000"/>
          <w:sz w:val="24"/>
          <w:szCs w:val="24"/>
          <w:u w:val="single"/>
        </w:rPr>
        <w:t>CLOTURE</w:t>
      </w:r>
      <w:r>
        <w:rPr>
          <w:rFonts w:ascii="Arial" w:hAnsi="Arial" w:cs="Arial"/>
          <w:b/>
          <w:color w:val="000000"/>
          <w:sz w:val="24"/>
          <w:szCs w:val="24"/>
          <w:u w:val="single"/>
        </w:rPr>
        <w:t xml:space="preserve"> </w:t>
      </w:r>
      <w:r w:rsidRPr="00AE44E4">
        <w:rPr>
          <w:rFonts w:ascii="Arial" w:hAnsi="Arial" w:cs="Arial"/>
          <w:b/>
          <w:color w:val="000000"/>
          <w:sz w:val="24"/>
          <w:szCs w:val="24"/>
          <w:u w:val="single"/>
        </w:rPr>
        <w:t>ENTRE LE CITY STADE ET MARQUAND ALAIN</w:t>
      </w:r>
    </w:p>
    <w:p w14:paraId="3C309A84" w14:textId="77777777" w:rsidR="00AE44E4" w:rsidRDefault="00AE44E4" w:rsidP="00AE44E4">
      <w:pPr>
        <w:tabs>
          <w:tab w:val="left" w:pos="30"/>
          <w:tab w:val="right" w:pos="4936"/>
        </w:tabs>
        <w:spacing w:after="0" w:line="240" w:lineRule="auto"/>
        <w:jc w:val="both"/>
        <w:rPr>
          <w:rFonts w:ascii="Arial" w:hAnsi="Arial" w:cs="Arial"/>
          <w:b/>
          <w:color w:val="000000"/>
          <w:sz w:val="24"/>
          <w:szCs w:val="24"/>
          <w:u w:val="single"/>
        </w:rPr>
      </w:pPr>
    </w:p>
    <w:p w14:paraId="10690F77" w14:textId="365569E2" w:rsidR="00AE44E4" w:rsidRPr="00AE44E4" w:rsidRDefault="00AE44E4" w:rsidP="00AE44E4">
      <w:pPr>
        <w:tabs>
          <w:tab w:val="left" w:pos="30"/>
          <w:tab w:val="right" w:pos="4936"/>
        </w:tabs>
        <w:spacing w:after="0" w:line="240" w:lineRule="auto"/>
        <w:jc w:val="both"/>
        <w:rPr>
          <w:rFonts w:ascii="Arial" w:hAnsi="Arial" w:cs="Arial"/>
          <w:sz w:val="24"/>
          <w:szCs w:val="24"/>
        </w:rPr>
      </w:pPr>
      <w:r w:rsidRPr="00AE44E4">
        <w:rPr>
          <w:rFonts w:ascii="Arial" w:hAnsi="Arial" w:cs="Arial"/>
          <w:sz w:val="24"/>
          <w:szCs w:val="24"/>
        </w:rPr>
        <w:t>Monsieur le Maire informe le conseil municipal que Monsieur et Madame MARQUAND Alain ont donné leur accord pour refaire la clôture en plaques béton en limite de leur propriété et le terrain du City Stade.</w:t>
      </w:r>
    </w:p>
    <w:p w14:paraId="298313FC" w14:textId="77777777" w:rsidR="00AE44E4" w:rsidRPr="00AE44E4" w:rsidRDefault="00AE44E4" w:rsidP="00AE44E4">
      <w:pPr>
        <w:tabs>
          <w:tab w:val="left" w:pos="30"/>
          <w:tab w:val="right" w:pos="4936"/>
        </w:tabs>
        <w:spacing w:after="0" w:line="240" w:lineRule="auto"/>
        <w:jc w:val="both"/>
        <w:rPr>
          <w:rFonts w:ascii="Arial" w:hAnsi="Arial" w:cs="Arial"/>
          <w:sz w:val="24"/>
          <w:szCs w:val="24"/>
        </w:rPr>
      </w:pPr>
      <w:r w:rsidRPr="00AE44E4">
        <w:rPr>
          <w:rFonts w:ascii="Arial" w:hAnsi="Arial" w:cs="Arial"/>
          <w:sz w:val="24"/>
          <w:szCs w:val="24"/>
        </w:rPr>
        <w:t>Un devis a été demandé à AISNE PAYSAGE, le montant est de 4 760.00 € HT qui comprend l’arrachage des tuyas (broyage des branches et évacuation des copeaux), le rognage des souches et la pose de plaques (4 plaques en hauteur en béton) de 2 m de haut sur 17 ml.</w:t>
      </w:r>
    </w:p>
    <w:p w14:paraId="24A27687" w14:textId="77777777" w:rsidR="00AE44E4" w:rsidRPr="00AE44E4" w:rsidRDefault="00AE44E4" w:rsidP="00AE44E4">
      <w:pPr>
        <w:tabs>
          <w:tab w:val="left" w:pos="30"/>
          <w:tab w:val="right" w:pos="4936"/>
        </w:tabs>
        <w:spacing w:after="0" w:line="240" w:lineRule="auto"/>
        <w:jc w:val="both"/>
        <w:rPr>
          <w:rFonts w:ascii="Arial" w:hAnsi="Arial" w:cs="Arial"/>
          <w:sz w:val="24"/>
          <w:szCs w:val="24"/>
        </w:rPr>
      </w:pPr>
      <w:r w:rsidRPr="00AE44E4">
        <w:rPr>
          <w:rFonts w:ascii="Arial" w:hAnsi="Arial" w:cs="Arial"/>
          <w:sz w:val="24"/>
          <w:szCs w:val="24"/>
        </w:rPr>
        <w:t>Le conseil municipal autorise Monsieur le Maire à signer le devis de l’entreprise Aisne Paysage.</w:t>
      </w:r>
    </w:p>
    <w:p w14:paraId="1FAA016D" w14:textId="30AD9D47" w:rsidR="00EA5CD6" w:rsidRDefault="00EA5CD6" w:rsidP="00EA5CD6">
      <w:pPr>
        <w:tabs>
          <w:tab w:val="left" w:pos="30"/>
          <w:tab w:val="right" w:pos="4936"/>
        </w:tabs>
        <w:spacing w:after="0" w:line="240" w:lineRule="auto"/>
        <w:jc w:val="both"/>
        <w:rPr>
          <w:rFonts w:ascii="Arial" w:hAnsi="Arial" w:cs="Arial"/>
          <w:sz w:val="24"/>
          <w:szCs w:val="24"/>
        </w:rPr>
      </w:pPr>
    </w:p>
    <w:p w14:paraId="668A2EC3" w14:textId="3D6CA920" w:rsidR="00AE44E4" w:rsidRPr="00915BDA" w:rsidRDefault="00AE44E4" w:rsidP="00AE44E4">
      <w:pPr>
        <w:jc w:val="both"/>
        <w:rPr>
          <w:rFonts w:ascii="Arial" w:hAnsi="Arial" w:cs="Arial"/>
          <w:b/>
          <w:color w:val="000000"/>
          <w:sz w:val="24"/>
          <w:szCs w:val="32"/>
          <w:u w:val="single"/>
        </w:rPr>
      </w:pPr>
      <w:r w:rsidRPr="00915BDA">
        <w:rPr>
          <w:rFonts w:ascii="Arial" w:hAnsi="Arial" w:cs="Arial"/>
          <w:b/>
          <w:color w:val="000000"/>
          <w:sz w:val="24"/>
          <w:szCs w:val="32"/>
          <w:u w:val="single"/>
        </w:rPr>
        <w:t>CIMETIERE - CREATION D’UNE ALLEE</w:t>
      </w:r>
    </w:p>
    <w:p w14:paraId="32F75122" w14:textId="77777777" w:rsidR="00AE44E4" w:rsidRPr="00AE44E4" w:rsidRDefault="00AE44E4" w:rsidP="00AE44E4">
      <w:pPr>
        <w:jc w:val="both"/>
        <w:rPr>
          <w:rFonts w:ascii="Arial" w:eastAsia="Times New Roman" w:hAnsi="Arial" w:cs="Arial"/>
          <w:sz w:val="24"/>
          <w:szCs w:val="24"/>
          <w:lang w:eastAsia="fr-FR"/>
        </w:rPr>
      </w:pPr>
      <w:r w:rsidRPr="00AE44E4">
        <w:rPr>
          <w:rFonts w:ascii="Arial" w:eastAsia="Times New Roman" w:hAnsi="Arial" w:cs="Arial"/>
          <w:sz w:val="24"/>
          <w:szCs w:val="24"/>
          <w:lang w:eastAsia="fr-FR"/>
        </w:rPr>
        <w:t>Monsieur le Maire informe le conseil municipal qu’il a reçu un devis en provenance de AISNE PAYSAGE d’un montant de 8 620.00 € HT pour la création d’une allée d’accès dans le dernier terrain du cimetière.</w:t>
      </w:r>
    </w:p>
    <w:p w14:paraId="54F06555" w14:textId="77777777" w:rsidR="00AE44E4" w:rsidRPr="00AE44E4" w:rsidRDefault="00AE44E4" w:rsidP="00AE44E4">
      <w:pPr>
        <w:jc w:val="both"/>
        <w:rPr>
          <w:rFonts w:ascii="Arial" w:eastAsia="Times New Roman" w:hAnsi="Arial" w:cs="Arial"/>
          <w:sz w:val="24"/>
          <w:szCs w:val="24"/>
          <w:lang w:eastAsia="fr-FR"/>
        </w:rPr>
      </w:pPr>
      <w:r w:rsidRPr="00AE44E4">
        <w:rPr>
          <w:rFonts w:ascii="Arial" w:eastAsia="Times New Roman" w:hAnsi="Arial" w:cs="Arial"/>
          <w:sz w:val="24"/>
          <w:szCs w:val="24"/>
          <w:lang w:eastAsia="fr-FR"/>
        </w:rPr>
        <w:t>Le devis comprend, pour une allée de 3 m et sur une longueur de 50 m, le décapage du terrain, pose d’un géotextile recouvert de ternaire, pose d’un second géotextile recouvert de cailloux blancs.</w:t>
      </w:r>
    </w:p>
    <w:p w14:paraId="256C61DF" w14:textId="77777777" w:rsidR="00AE44E4" w:rsidRPr="00AE44E4" w:rsidRDefault="00AE44E4" w:rsidP="00AE44E4">
      <w:pPr>
        <w:jc w:val="both"/>
        <w:rPr>
          <w:rFonts w:ascii="Arial" w:eastAsia="Times New Roman" w:hAnsi="Arial" w:cs="Arial"/>
          <w:sz w:val="24"/>
          <w:szCs w:val="24"/>
          <w:lang w:eastAsia="fr-FR"/>
        </w:rPr>
      </w:pPr>
      <w:r w:rsidRPr="00AE44E4">
        <w:rPr>
          <w:rFonts w:ascii="Arial" w:eastAsia="Times New Roman" w:hAnsi="Arial" w:cs="Arial"/>
          <w:sz w:val="24"/>
          <w:szCs w:val="24"/>
          <w:lang w:eastAsia="fr-FR"/>
        </w:rPr>
        <w:t>A cette occasion, un point d’eau sera également installé (proposition de Monsieur CHARLET Patrick lors de la réunion de la commission des travaux).</w:t>
      </w:r>
    </w:p>
    <w:p w14:paraId="49F36261" w14:textId="77777777" w:rsidR="00AE44E4" w:rsidRPr="00AE44E4" w:rsidRDefault="00AE44E4" w:rsidP="00AE44E4">
      <w:pPr>
        <w:jc w:val="both"/>
        <w:rPr>
          <w:rFonts w:ascii="Arial" w:eastAsia="Times New Roman" w:hAnsi="Arial" w:cs="Arial"/>
          <w:sz w:val="24"/>
          <w:szCs w:val="24"/>
          <w:lang w:eastAsia="fr-FR"/>
        </w:rPr>
      </w:pPr>
      <w:r w:rsidRPr="00AE44E4">
        <w:rPr>
          <w:rFonts w:ascii="Arial" w:eastAsia="Times New Roman" w:hAnsi="Arial" w:cs="Arial"/>
          <w:sz w:val="24"/>
          <w:szCs w:val="24"/>
          <w:lang w:eastAsia="fr-FR"/>
        </w:rPr>
        <w:lastRenderedPageBreak/>
        <w:t xml:space="preserve">Le conseil municipal autorise, à l’unanimité, Monsieur le Maire à signer le devis de l’entreprise Aisne Paysage. </w:t>
      </w:r>
    </w:p>
    <w:p w14:paraId="208C34BF" w14:textId="77777777" w:rsidR="00AE44E4" w:rsidRPr="00AE44E4" w:rsidRDefault="00AE44E4" w:rsidP="00AE44E4">
      <w:pPr>
        <w:rPr>
          <w:rFonts w:ascii="Arial" w:hAnsi="Arial" w:cs="Arial"/>
          <w:b/>
          <w:u w:val="single"/>
        </w:rPr>
      </w:pPr>
      <w:r w:rsidRPr="00AE44E4">
        <w:rPr>
          <w:rFonts w:ascii="Arial" w:hAnsi="Arial" w:cs="Arial"/>
          <w:b/>
          <w:u w:val="single"/>
        </w:rPr>
        <w:t>ACHAT DE FILETS</w:t>
      </w:r>
    </w:p>
    <w:p w14:paraId="3C05CB1B" w14:textId="1DCB024A" w:rsidR="00AE44E4" w:rsidRDefault="00AE44E4" w:rsidP="00AE44E4">
      <w:pPr>
        <w:tabs>
          <w:tab w:val="left" w:pos="30"/>
          <w:tab w:val="right" w:pos="4936"/>
        </w:tabs>
        <w:spacing w:after="0" w:line="240" w:lineRule="auto"/>
        <w:jc w:val="both"/>
        <w:rPr>
          <w:rFonts w:ascii="Arial" w:eastAsia="Times New Roman" w:hAnsi="Arial" w:cs="Arial"/>
          <w:bCs/>
          <w:sz w:val="24"/>
          <w:szCs w:val="24"/>
          <w:lang w:eastAsia="fr-FR"/>
        </w:rPr>
      </w:pPr>
      <w:r w:rsidRPr="00AE44E4">
        <w:rPr>
          <w:rFonts w:ascii="Arial" w:eastAsia="Times New Roman" w:hAnsi="Arial" w:cs="Arial"/>
          <w:bCs/>
          <w:sz w:val="24"/>
          <w:szCs w:val="24"/>
          <w:lang w:eastAsia="fr-FR"/>
        </w:rPr>
        <w:t>Monsieur le Maire informe le conseil municipal qu’il serait nécessaire d’installer un filet supplémentaire au city stade pour empêcher les ballons d’aller chez les voisins.</w:t>
      </w:r>
    </w:p>
    <w:p w14:paraId="1023A076" w14:textId="77777777" w:rsidR="00AE44E4" w:rsidRPr="00AE44E4" w:rsidRDefault="00AE44E4" w:rsidP="00AE44E4">
      <w:pPr>
        <w:tabs>
          <w:tab w:val="left" w:pos="30"/>
          <w:tab w:val="right" w:pos="4936"/>
        </w:tabs>
        <w:spacing w:after="0" w:line="240" w:lineRule="auto"/>
        <w:jc w:val="both"/>
        <w:rPr>
          <w:rFonts w:ascii="Arial" w:eastAsia="Times New Roman" w:hAnsi="Arial" w:cs="Arial"/>
          <w:bCs/>
          <w:sz w:val="24"/>
          <w:szCs w:val="24"/>
          <w:lang w:eastAsia="fr-FR"/>
        </w:rPr>
      </w:pPr>
    </w:p>
    <w:p w14:paraId="454D974F" w14:textId="77777777" w:rsidR="00AE44E4" w:rsidRPr="00AE44E4" w:rsidRDefault="00AE44E4" w:rsidP="00AE44E4">
      <w:pPr>
        <w:tabs>
          <w:tab w:val="left" w:pos="30"/>
          <w:tab w:val="right" w:pos="4936"/>
        </w:tabs>
        <w:spacing w:after="0" w:line="240" w:lineRule="auto"/>
        <w:jc w:val="both"/>
        <w:rPr>
          <w:rFonts w:ascii="Arial" w:eastAsia="Times New Roman" w:hAnsi="Arial" w:cs="Arial"/>
          <w:bCs/>
          <w:sz w:val="24"/>
          <w:szCs w:val="24"/>
          <w:lang w:eastAsia="fr-FR"/>
        </w:rPr>
      </w:pPr>
      <w:r w:rsidRPr="00AE44E4">
        <w:rPr>
          <w:rFonts w:ascii="Arial" w:eastAsia="Times New Roman" w:hAnsi="Arial" w:cs="Arial"/>
          <w:bCs/>
          <w:sz w:val="24"/>
          <w:szCs w:val="24"/>
          <w:lang w:eastAsia="fr-FR"/>
        </w:rPr>
        <w:t>Un devis a été fourni par l’entreprise DELTOUR PAYSAGES pour un montant de 1 777.10 € HT comprenant un filet de 14 ml sur 4 m de haut et un filet de 27 ml sur 1 m de haut</w:t>
      </w:r>
    </w:p>
    <w:p w14:paraId="4CB29CFF" w14:textId="77777777" w:rsidR="00AE44E4" w:rsidRPr="00AE44E4" w:rsidRDefault="00AE44E4" w:rsidP="00AE44E4">
      <w:pPr>
        <w:tabs>
          <w:tab w:val="left" w:pos="30"/>
          <w:tab w:val="right" w:pos="4936"/>
        </w:tabs>
        <w:spacing w:after="0" w:line="240" w:lineRule="auto"/>
        <w:jc w:val="both"/>
        <w:rPr>
          <w:rFonts w:ascii="Arial" w:eastAsia="Times New Roman" w:hAnsi="Arial" w:cs="Arial"/>
          <w:bCs/>
          <w:sz w:val="24"/>
          <w:szCs w:val="24"/>
          <w:lang w:eastAsia="fr-FR"/>
        </w:rPr>
      </w:pPr>
      <w:r w:rsidRPr="00AE44E4">
        <w:rPr>
          <w:rFonts w:ascii="Arial" w:eastAsia="Times New Roman" w:hAnsi="Arial" w:cs="Arial"/>
          <w:bCs/>
          <w:sz w:val="24"/>
          <w:szCs w:val="24"/>
          <w:lang w:eastAsia="fr-FR"/>
        </w:rPr>
        <w:t>Un autre devis a également été fourni pour l’achat d’un filet au terrain de foot pour un montant de 2 979.22 € HT comprenant d’un poteau de départ, un filet de 40 ml sur 4 m de haut et un grillage de 40 ml sur 2 m de haut.</w:t>
      </w:r>
    </w:p>
    <w:p w14:paraId="5DEBCB3F" w14:textId="658BFF24" w:rsidR="0053000C" w:rsidRDefault="00AE44E4" w:rsidP="00AE44E4">
      <w:pPr>
        <w:tabs>
          <w:tab w:val="left" w:pos="30"/>
          <w:tab w:val="right" w:pos="4936"/>
        </w:tabs>
        <w:spacing w:after="0" w:line="240" w:lineRule="auto"/>
        <w:jc w:val="both"/>
        <w:rPr>
          <w:rFonts w:ascii="Arial" w:eastAsia="Times New Roman" w:hAnsi="Arial" w:cs="Arial"/>
          <w:bCs/>
          <w:sz w:val="24"/>
          <w:szCs w:val="24"/>
          <w:lang w:eastAsia="fr-FR"/>
        </w:rPr>
      </w:pPr>
      <w:r w:rsidRPr="00AE44E4">
        <w:rPr>
          <w:rFonts w:ascii="Arial" w:eastAsia="Times New Roman" w:hAnsi="Arial" w:cs="Arial"/>
          <w:bCs/>
          <w:sz w:val="24"/>
          <w:szCs w:val="24"/>
          <w:lang w:eastAsia="fr-FR"/>
        </w:rPr>
        <w:t>Le conseil municipal autorise Monsieur le Maire à signer les deux devis avec l’entreprise DELTOUR PAYSAGE.</w:t>
      </w:r>
    </w:p>
    <w:p w14:paraId="46C7E4EA" w14:textId="7DA5C0DE" w:rsidR="006378C9" w:rsidRDefault="006378C9" w:rsidP="00AE44E4">
      <w:pPr>
        <w:tabs>
          <w:tab w:val="left" w:pos="30"/>
          <w:tab w:val="right" w:pos="4936"/>
        </w:tabs>
        <w:spacing w:after="0" w:line="240" w:lineRule="auto"/>
        <w:jc w:val="both"/>
        <w:rPr>
          <w:rFonts w:ascii="Arial" w:eastAsia="Times New Roman" w:hAnsi="Arial" w:cs="Arial"/>
          <w:bCs/>
          <w:sz w:val="24"/>
          <w:szCs w:val="24"/>
          <w:lang w:eastAsia="fr-FR"/>
        </w:rPr>
      </w:pPr>
    </w:p>
    <w:p w14:paraId="3F1A1709" w14:textId="77777777" w:rsidR="006378C9" w:rsidRPr="006378C9" w:rsidRDefault="006378C9" w:rsidP="006378C9">
      <w:pPr>
        <w:rPr>
          <w:rFonts w:ascii="Arial" w:hAnsi="Arial" w:cs="Arial"/>
          <w:b/>
          <w:color w:val="000000"/>
          <w:szCs w:val="28"/>
          <w:u w:val="single"/>
        </w:rPr>
      </w:pPr>
      <w:r w:rsidRPr="006378C9">
        <w:rPr>
          <w:rFonts w:ascii="Arial" w:hAnsi="Arial" w:cs="Arial"/>
          <w:b/>
          <w:color w:val="000000"/>
          <w:szCs w:val="28"/>
          <w:u w:val="single"/>
        </w:rPr>
        <w:t>INSTALLATION DE 3 AGRÉS</w:t>
      </w:r>
    </w:p>
    <w:p w14:paraId="1D31C561" w14:textId="5B396DEE" w:rsidR="006378C9" w:rsidRPr="006378C9" w:rsidRDefault="006378C9" w:rsidP="006378C9">
      <w:pPr>
        <w:pStyle w:val="Titre"/>
        <w:jc w:val="both"/>
        <w:rPr>
          <w:rFonts w:ascii="Arial" w:hAnsi="Arial" w:cs="Arial"/>
        </w:rPr>
      </w:pPr>
      <w:r w:rsidRPr="006378C9">
        <w:rPr>
          <w:rFonts w:ascii="Arial" w:hAnsi="Arial" w:cs="Arial"/>
          <w:b w:val="0"/>
          <w:bCs w:val="0"/>
        </w:rPr>
        <w:t>Monsieur le Maire présente un devis de l’entreprise DELTOUR PAYSAGE d’un montant de 13 244.06 € HT comprenant la fourniture d’un vélo elliptique, d’un combiné Twister Stepper, d’un twister vélo, d’un panneau d’information et poteaux</w:t>
      </w:r>
      <w:r w:rsidRPr="006378C9">
        <w:rPr>
          <w:rFonts w:ascii="Arial" w:hAnsi="Arial" w:cs="Arial"/>
        </w:rPr>
        <w:t>.</w:t>
      </w:r>
    </w:p>
    <w:p w14:paraId="196DD330" w14:textId="77777777" w:rsidR="006378C9" w:rsidRPr="006378C9" w:rsidRDefault="006378C9" w:rsidP="006378C9">
      <w:pPr>
        <w:pStyle w:val="Titre"/>
        <w:jc w:val="both"/>
        <w:rPr>
          <w:rFonts w:ascii="Arial" w:hAnsi="Arial" w:cs="Arial"/>
          <w:b w:val="0"/>
          <w:bCs w:val="0"/>
        </w:rPr>
      </w:pPr>
      <w:r w:rsidRPr="006378C9">
        <w:rPr>
          <w:rFonts w:ascii="Arial" w:hAnsi="Arial" w:cs="Arial"/>
          <w:b w:val="0"/>
          <w:bCs w:val="0"/>
        </w:rPr>
        <w:t>Monsieur le Maire informe que ce projet peut être financé à hauteur de 50 % par la Région et jusqu’à 40 % par le Département.</w:t>
      </w:r>
    </w:p>
    <w:p w14:paraId="254B8DB7" w14:textId="77777777" w:rsidR="006378C9" w:rsidRPr="006378C9" w:rsidRDefault="006378C9" w:rsidP="006378C9">
      <w:pPr>
        <w:pStyle w:val="Titre"/>
        <w:jc w:val="both"/>
        <w:rPr>
          <w:rFonts w:ascii="Arial" w:hAnsi="Arial" w:cs="Arial"/>
          <w:b w:val="0"/>
          <w:bCs w:val="0"/>
        </w:rPr>
      </w:pPr>
    </w:p>
    <w:p w14:paraId="5E885E93" w14:textId="77777777" w:rsidR="006378C9" w:rsidRPr="006378C9" w:rsidRDefault="006378C9" w:rsidP="006378C9">
      <w:pPr>
        <w:pStyle w:val="Titre"/>
        <w:jc w:val="both"/>
        <w:rPr>
          <w:rFonts w:ascii="Arial" w:hAnsi="Arial" w:cs="Arial"/>
          <w:b w:val="0"/>
          <w:bCs w:val="0"/>
        </w:rPr>
      </w:pPr>
      <w:r w:rsidRPr="006378C9">
        <w:rPr>
          <w:rFonts w:ascii="Arial" w:hAnsi="Arial" w:cs="Arial"/>
          <w:b w:val="0"/>
          <w:bCs w:val="0"/>
        </w:rPr>
        <w:t>Le Conseil Municipal souhaite également mettre une barre de traction.</w:t>
      </w:r>
    </w:p>
    <w:p w14:paraId="30A116FA" w14:textId="77777777" w:rsidR="006378C9" w:rsidRPr="006378C9" w:rsidRDefault="006378C9" w:rsidP="006378C9">
      <w:pPr>
        <w:pStyle w:val="Titre"/>
        <w:jc w:val="both"/>
        <w:rPr>
          <w:rFonts w:ascii="Arial" w:hAnsi="Arial" w:cs="Arial"/>
          <w:b w:val="0"/>
          <w:bCs w:val="0"/>
        </w:rPr>
      </w:pPr>
      <w:r w:rsidRPr="006378C9">
        <w:rPr>
          <w:rFonts w:ascii="Arial" w:hAnsi="Arial" w:cs="Arial"/>
          <w:b w:val="0"/>
          <w:bCs w:val="0"/>
        </w:rPr>
        <w:t>Monsieur le Maire indique qu’il représentera le dossier lors de la prochaine réunion du conseil municipal.</w:t>
      </w:r>
    </w:p>
    <w:p w14:paraId="5AE4F903" w14:textId="66C6594E" w:rsidR="006378C9" w:rsidRDefault="006378C9" w:rsidP="00AE44E4">
      <w:pPr>
        <w:tabs>
          <w:tab w:val="left" w:pos="30"/>
          <w:tab w:val="right" w:pos="4936"/>
        </w:tabs>
        <w:spacing w:after="0" w:line="240" w:lineRule="auto"/>
        <w:jc w:val="both"/>
        <w:rPr>
          <w:rFonts w:ascii="Arial" w:eastAsia="Times New Roman" w:hAnsi="Arial" w:cs="Arial"/>
          <w:bCs/>
          <w:sz w:val="24"/>
          <w:szCs w:val="24"/>
          <w:lang w:eastAsia="fr-FR"/>
        </w:rPr>
      </w:pPr>
    </w:p>
    <w:p w14:paraId="554192BF" w14:textId="77777777" w:rsidR="006378C9" w:rsidRPr="006378C9" w:rsidRDefault="006378C9" w:rsidP="006378C9">
      <w:pPr>
        <w:rPr>
          <w:rFonts w:ascii="Arial" w:hAnsi="Arial" w:cs="Arial"/>
          <w:b/>
          <w:color w:val="000000"/>
          <w:szCs w:val="28"/>
          <w:u w:val="single"/>
        </w:rPr>
      </w:pPr>
      <w:r w:rsidRPr="006378C9">
        <w:rPr>
          <w:rFonts w:ascii="Arial" w:hAnsi="Arial" w:cs="Arial"/>
          <w:b/>
          <w:color w:val="000000"/>
          <w:szCs w:val="28"/>
          <w:u w:val="single"/>
        </w:rPr>
        <w:t>ACHAT DE CAPTEUR DE DIOXYDE DE CARBONE</w:t>
      </w:r>
    </w:p>
    <w:p w14:paraId="0E0600E0" w14:textId="77777777" w:rsidR="006378C9" w:rsidRDefault="006378C9" w:rsidP="006378C9">
      <w:pPr>
        <w:pStyle w:val="NormalWeb"/>
        <w:jc w:val="both"/>
        <w:rPr>
          <w:rFonts w:ascii="Arial" w:hAnsi="Arial" w:cs="Arial"/>
        </w:rPr>
      </w:pPr>
      <w:r>
        <w:rPr>
          <w:rFonts w:ascii="Arial" w:hAnsi="Arial" w:cs="Arial"/>
        </w:rPr>
        <w:t>Monsieur le Maire présente au conseil municipal un devis de 340.22 € TTC pour la fourniture d’un capteur de dioxyde de carbone à destination des salles de classe.</w:t>
      </w:r>
    </w:p>
    <w:p w14:paraId="175C477A" w14:textId="77777777" w:rsidR="006378C9" w:rsidRDefault="006378C9" w:rsidP="006378C9">
      <w:pPr>
        <w:pStyle w:val="NormalWeb"/>
        <w:jc w:val="both"/>
        <w:rPr>
          <w:rFonts w:ascii="Arial" w:hAnsi="Arial" w:cs="Arial"/>
        </w:rPr>
      </w:pPr>
      <w:r>
        <w:rPr>
          <w:rFonts w:ascii="Arial" w:hAnsi="Arial" w:cs="Arial"/>
        </w:rPr>
        <w:t>Monsieur le Maire informe le conseil municipal qu’une subvention par les services de l’Etat peut être obtenue à hauteur de 8 € par enfant scolarisé.</w:t>
      </w:r>
    </w:p>
    <w:p w14:paraId="4A2ECC57" w14:textId="77777777" w:rsidR="006378C9" w:rsidRDefault="006378C9" w:rsidP="006378C9">
      <w:pPr>
        <w:pStyle w:val="NormalWeb"/>
        <w:jc w:val="both"/>
        <w:rPr>
          <w:rFonts w:ascii="Arial" w:hAnsi="Arial" w:cs="Arial"/>
        </w:rPr>
      </w:pPr>
      <w:r>
        <w:rPr>
          <w:rFonts w:ascii="Arial" w:hAnsi="Arial" w:cs="Arial"/>
        </w:rPr>
        <w:t>Le conseil municipal autorise Monsieur le Maire à passer la commande 4 appareils et à faire la demande de subvention correspondante.</w:t>
      </w:r>
    </w:p>
    <w:p w14:paraId="4543A12E" w14:textId="5E7CE466" w:rsidR="006378C9" w:rsidRPr="006378C9" w:rsidRDefault="006378C9" w:rsidP="006378C9">
      <w:pPr>
        <w:rPr>
          <w:rFonts w:ascii="Arial" w:hAnsi="Arial" w:cs="Arial"/>
          <w:sz w:val="28"/>
          <w:szCs w:val="28"/>
        </w:rPr>
      </w:pPr>
      <w:r w:rsidRPr="006378C9">
        <w:rPr>
          <w:rFonts w:ascii="Arial" w:hAnsi="Arial" w:cs="Arial"/>
          <w:b/>
          <w:color w:val="000000"/>
          <w:szCs w:val="28"/>
          <w:u w:val="single"/>
        </w:rPr>
        <w:t>AMEVA : MERCURE - ASSAINISSEMENT</w:t>
      </w:r>
    </w:p>
    <w:p w14:paraId="29C961C9" w14:textId="4E8B443E" w:rsidR="006378C9" w:rsidRDefault="006378C9" w:rsidP="006378C9">
      <w:pPr>
        <w:pStyle w:val="NormalWeb"/>
        <w:jc w:val="both"/>
        <w:rPr>
          <w:rFonts w:ascii="Arial" w:hAnsi="Arial" w:cs="Arial"/>
        </w:rPr>
      </w:pPr>
      <w:r>
        <w:rPr>
          <w:rFonts w:ascii="Arial" w:hAnsi="Arial" w:cs="Arial"/>
        </w:rPr>
        <w:t>Le taux de mercure a baissé au niveau de la station. Suite aux différents relevés effectués sur le réseau, l’origine de la pollution n’a pas pu être définie.</w:t>
      </w:r>
    </w:p>
    <w:p w14:paraId="2DB926A6" w14:textId="77777777" w:rsidR="006378C9" w:rsidRDefault="006378C9" w:rsidP="006378C9">
      <w:pPr>
        <w:pStyle w:val="NormalWeb"/>
        <w:jc w:val="both"/>
        <w:rPr>
          <w:rFonts w:ascii="Arial" w:hAnsi="Arial" w:cs="Arial"/>
        </w:rPr>
      </w:pPr>
      <w:r>
        <w:rPr>
          <w:rFonts w:ascii="Arial" w:hAnsi="Arial" w:cs="Arial"/>
        </w:rPr>
        <w:t>Comme déjà indiqué, un diagnostic du système d’assainissement doit être réalisé. Un état est proposé par l’AMEVA dans le cadre de l’assistance à maîtrise d’ouvrage.</w:t>
      </w:r>
    </w:p>
    <w:p w14:paraId="330C84D9" w14:textId="77777777" w:rsidR="006378C9" w:rsidRDefault="006378C9" w:rsidP="006378C9">
      <w:pPr>
        <w:pStyle w:val="NormalWeb"/>
        <w:jc w:val="both"/>
        <w:rPr>
          <w:rFonts w:ascii="Arial" w:hAnsi="Arial" w:cs="Arial"/>
        </w:rPr>
      </w:pPr>
      <w:r>
        <w:rPr>
          <w:rFonts w:ascii="Arial" w:hAnsi="Arial" w:cs="Arial"/>
        </w:rPr>
        <w:t>Un appel d’offre devra être lancé et la Commune d’Epehy a donc sollicité l’aide de l’Agence de l’Eau.</w:t>
      </w:r>
    </w:p>
    <w:p w14:paraId="02514ACF" w14:textId="77777777" w:rsidR="006378C9" w:rsidRPr="00FC55EA" w:rsidRDefault="006378C9" w:rsidP="006378C9">
      <w:pPr>
        <w:pStyle w:val="NormalWeb"/>
        <w:jc w:val="both"/>
        <w:rPr>
          <w:rFonts w:ascii="Arial" w:hAnsi="Arial" w:cs="Arial"/>
          <w:u w:val="single"/>
        </w:rPr>
      </w:pPr>
      <w:r w:rsidRPr="00FC55EA">
        <w:rPr>
          <w:rFonts w:ascii="Arial" w:hAnsi="Arial" w:cs="Arial"/>
          <w:u w:val="single"/>
        </w:rPr>
        <w:lastRenderedPageBreak/>
        <w:t>Projet et plan de financement :</w:t>
      </w:r>
    </w:p>
    <w:p w14:paraId="03AF8FBD" w14:textId="77777777" w:rsidR="006378C9" w:rsidRDefault="006378C9" w:rsidP="006378C9">
      <w:pPr>
        <w:pStyle w:val="NormalWeb"/>
        <w:jc w:val="both"/>
        <w:rPr>
          <w:rFonts w:ascii="Arial" w:hAnsi="Arial" w:cs="Arial"/>
        </w:rPr>
      </w:pPr>
      <w:r>
        <w:rPr>
          <w:rFonts w:ascii="Arial" w:hAnsi="Arial" w:cs="Arial"/>
        </w:rPr>
        <w:t>Etude, diagnostic estimé à 80 000.00 € HT</w:t>
      </w:r>
    </w:p>
    <w:p w14:paraId="012A0368" w14:textId="77777777" w:rsidR="006378C9" w:rsidRDefault="006378C9" w:rsidP="006378C9">
      <w:pPr>
        <w:pStyle w:val="NormalWeb"/>
        <w:jc w:val="both"/>
        <w:rPr>
          <w:rFonts w:ascii="Arial" w:hAnsi="Arial" w:cs="Arial"/>
        </w:rPr>
      </w:pPr>
      <w:r>
        <w:rPr>
          <w:rFonts w:ascii="Arial" w:hAnsi="Arial" w:cs="Arial"/>
        </w:rPr>
        <w:t>Curage du réseau et évacuation des boues : 8 000.00 €</w:t>
      </w:r>
    </w:p>
    <w:p w14:paraId="43D16AAA" w14:textId="77777777" w:rsidR="006378C9" w:rsidRDefault="006378C9" w:rsidP="006378C9">
      <w:pPr>
        <w:pStyle w:val="NormalWeb"/>
        <w:jc w:val="both"/>
        <w:rPr>
          <w:rFonts w:ascii="Arial" w:hAnsi="Arial" w:cs="Arial"/>
        </w:rPr>
      </w:pPr>
      <w:r>
        <w:rPr>
          <w:rFonts w:ascii="Arial" w:hAnsi="Arial" w:cs="Arial"/>
        </w:rPr>
        <w:t>Assistance à maîtrise d’ouvrage : 6 918.00 €</w:t>
      </w:r>
    </w:p>
    <w:p w14:paraId="53F5C7B0" w14:textId="77777777" w:rsidR="006378C9" w:rsidRDefault="006378C9" w:rsidP="006378C9">
      <w:pPr>
        <w:pStyle w:val="NormalWeb"/>
        <w:jc w:val="both"/>
        <w:rPr>
          <w:rFonts w:ascii="Arial" w:hAnsi="Arial" w:cs="Arial"/>
        </w:rPr>
      </w:pPr>
      <w:r>
        <w:rPr>
          <w:rFonts w:ascii="Arial" w:hAnsi="Arial" w:cs="Arial"/>
        </w:rPr>
        <w:t xml:space="preserve">Soit </w:t>
      </w:r>
      <w:r w:rsidRPr="00FC55EA">
        <w:rPr>
          <w:rFonts w:ascii="Arial" w:hAnsi="Arial" w:cs="Arial"/>
          <w:b/>
          <w:bCs/>
          <w:i/>
          <w:iCs/>
          <w:u w:val="single"/>
        </w:rPr>
        <w:t>un total de 94 918.00 €</w:t>
      </w:r>
    </w:p>
    <w:p w14:paraId="16FA97BC" w14:textId="77777777" w:rsidR="006378C9" w:rsidRDefault="006378C9" w:rsidP="006378C9">
      <w:pPr>
        <w:pStyle w:val="NormalWeb"/>
        <w:jc w:val="both"/>
        <w:rPr>
          <w:rFonts w:ascii="Arial" w:hAnsi="Arial" w:cs="Arial"/>
        </w:rPr>
      </w:pPr>
      <w:r>
        <w:rPr>
          <w:rFonts w:ascii="Arial" w:hAnsi="Arial" w:cs="Arial"/>
        </w:rPr>
        <w:t>Subvention Agence de l’Eau 50 % : 45 000.00 €</w:t>
      </w:r>
    </w:p>
    <w:p w14:paraId="269BD73F" w14:textId="77777777" w:rsidR="006378C9" w:rsidRDefault="006378C9" w:rsidP="006378C9">
      <w:pPr>
        <w:pStyle w:val="NormalWeb"/>
        <w:jc w:val="both"/>
        <w:rPr>
          <w:rFonts w:ascii="Arial" w:hAnsi="Arial" w:cs="Arial"/>
        </w:rPr>
      </w:pPr>
      <w:r>
        <w:rPr>
          <w:rFonts w:ascii="Arial" w:hAnsi="Arial" w:cs="Arial"/>
        </w:rPr>
        <w:t>Subvention Solidarité territoriale 15 % : 13 500.00 €</w:t>
      </w:r>
    </w:p>
    <w:p w14:paraId="439D5E75" w14:textId="77777777" w:rsidR="006378C9" w:rsidRPr="00FC55EA" w:rsidRDefault="006378C9" w:rsidP="006378C9">
      <w:pPr>
        <w:pStyle w:val="NormalWeb"/>
        <w:jc w:val="both"/>
        <w:rPr>
          <w:rFonts w:ascii="Arial" w:hAnsi="Arial" w:cs="Arial"/>
        </w:rPr>
      </w:pPr>
      <w:r w:rsidRPr="00FC55EA">
        <w:rPr>
          <w:rFonts w:ascii="Arial" w:hAnsi="Arial" w:cs="Arial"/>
        </w:rPr>
        <w:t>Coût communal de : 36 418.00 € HT soit 43 702.00 € TTC</w:t>
      </w:r>
    </w:p>
    <w:p w14:paraId="073D8ECA" w14:textId="77777777" w:rsidR="006378C9" w:rsidRPr="00FC55EA" w:rsidRDefault="006378C9" w:rsidP="006378C9">
      <w:pPr>
        <w:pStyle w:val="Titre"/>
        <w:jc w:val="both"/>
        <w:rPr>
          <w:rFonts w:ascii="Arial" w:hAnsi="Arial" w:cs="Arial"/>
          <w:b w:val="0"/>
          <w:bCs w:val="0"/>
          <w:sz w:val="20"/>
          <w:szCs w:val="20"/>
        </w:rPr>
      </w:pPr>
      <w:r w:rsidRPr="00FC55EA">
        <w:rPr>
          <w:rFonts w:ascii="Arial" w:hAnsi="Arial" w:cs="Arial"/>
          <w:b w:val="0"/>
          <w:bCs w:val="0"/>
        </w:rPr>
        <w:t>Le conseil municipal valide à l’unanimité et autorise Monsieur le Maire à signer la proposition de l’Agence de l’Eau.</w:t>
      </w:r>
      <w:r w:rsidRPr="00FC55EA">
        <w:rPr>
          <w:rFonts w:ascii="Arial" w:hAnsi="Arial" w:cs="Arial"/>
          <w:b w:val="0"/>
          <w:bCs w:val="0"/>
        </w:rPr>
        <w:br/>
      </w:r>
    </w:p>
    <w:p w14:paraId="241C3803" w14:textId="4B156CD1" w:rsidR="006378C9" w:rsidRDefault="006378C9" w:rsidP="00AE44E4">
      <w:pPr>
        <w:tabs>
          <w:tab w:val="left" w:pos="30"/>
          <w:tab w:val="right" w:pos="4936"/>
        </w:tabs>
        <w:spacing w:after="0" w:line="240" w:lineRule="auto"/>
        <w:jc w:val="both"/>
        <w:rPr>
          <w:rFonts w:ascii="Arial" w:eastAsia="Times New Roman" w:hAnsi="Arial" w:cs="Arial"/>
          <w:bCs/>
          <w:sz w:val="24"/>
          <w:szCs w:val="24"/>
          <w:lang w:eastAsia="fr-FR"/>
        </w:rPr>
      </w:pPr>
    </w:p>
    <w:p w14:paraId="75A4E1B6" w14:textId="474A94F7" w:rsidR="006378C9" w:rsidRPr="006378C9" w:rsidRDefault="006378C9" w:rsidP="006378C9">
      <w:pPr>
        <w:rPr>
          <w:rFonts w:ascii="Arial" w:hAnsi="Arial" w:cs="Arial"/>
          <w:b/>
          <w:color w:val="000000"/>
          <w:szCs w:val="28"/>
          <w:u w:val="single"/>
        </w:rPr>
      </w:pPr>
      <w:r w:rsidRPr="006378C9">
        <w:rPr>
          <w:rFonts w:ascii="Arial" w:hAnsi="Arial" w:cs="Arial"/>
          <w:b/>
          <w:color w:val="000000"/>
          <w:szCs w:val="28"/>
          <w:u w:val="single"/>
        </w:rPr>
        <w:t>COMITE DES ANIMATIONS - NOMINATION DES CONSEILLERS</w:t>
      </w:r>
    </w:p>
    <w:p w14:paraId="764D297B" w14:textId="093D5C48" w:rsidR="006378C9" w:rsidRDefault="006378C9" w:rsidP="00AE44E4">
      <w:pPr>
        <w:tabs>
          <w:tab w:val="left" w:pos="30"/>
          <w:tab w:val="right" w:pos="4936"/>
        </w:tabs>
        <w:spacing w:after="0" w:line="240" w:lineRule="auto"/>
        <w:jc w:val="both"/>
        <w:rPr>
          <w:rFonts w:ascii="Arial" w:eastAsia="Times New Roman" w:hAnsi="Arial" w:cs="Arial"/>
          <w:bCs/>
          <w:sz w:val="24"/>
          <w:szCs w:val="24"/>
          <w:lang w:eastAsia="fr-FR"/>
        </w:rPr>
      </w:pPr>
    </w:p>
    <w:p w14:paraId="221834BB" w14:textId="77777777" w:rsidR="006378C9" w:rsidRDefault="006378C9" w:rsidP="006378C9">
      <w:pPr>
        <w:pStyle w:val="Titre"/>
        <w:jc w:val="both"/>
        <w:rPr>
          <w:rFonts w:ascii="Arial" w:hAnsi="Arial" w:cs="Arial"/>
          <w:b w:val="0"/>
          <w:bCs w:val="0"/>
        </w:rPr>
      </w:pPr>
      <w:r>
        <w:rPr>
          <w:rFonts w:ascii="Arial" w:hAnsi="Arial" w:cs="Arial"/>
          <w:b w:val="0"/>
          <w:bCs w:val="0"/>
        </w:rPr>
        <w:t>Les statuts du Comité des Animations prévoient la présence de 6 conseillers municipaux au conseil d’administration.</w:t>
      </w:r>
    </w:p>
    <w:p w14:paraId="15ABB7A3" w14:textId="1341A47F" w:rsidR="006378C9" w:rsidRDefault="006378C9" w:rsidP="006378C9">
      <w:pPr>
        <w:pStyle w:val="Titre"/>
        <w:jc w:val="both"/>
        <w:rPr>
          <w:rFonts w:ascii="Arial" w:hAnsi="Arial" w:cs="Arial"/>
          <w:b w:val="0"/>
          <w:bCs w:val="0"/>
        </w:rPr>
      </w:pPr>
      <w:r w:rsidRPr="00FC55EA">
        <w:rPr>
          <w:rFonts w:ascii="Arial" w:hAnsi="Arial" w:cs="Arial"/>
          <w:b w:val="0"/>
          <w:bCs w:val="0"/>
        </w:rPr>
        <w:br/>
      </w:r>
      <w:r>
        <w:rPr>
          <w:rFonts w:ascii="Arial" w:hAnsi="Arial" w:cs="Arial"/>
          <w:b w:val="0"/>
          <w:bCs w:val="0"/>
        </w:rPr>
        <w:t>Se sont proposés Philippe VAILLANT, Marie-Claude FOURNET, Nancy DUMONT, Aurélie MILLOT, Michel DELAIRE, Bernadette LACROIX.</w:t>
      </w:r>
    </w:p>
    <w:p w14:paraId="58504AAB" w14:textId="1B4D543F" w:rsidR="006378C9" w:rsidRDefault="006378C9" w:rsidP="006378C9">
      <w:pPr>
        <w:pStyle w:val="Titre"/>
        <w:jc w:val="both"/>
        <w:rPr>
          <w:rFonts w:ascii="Arial" w:hAnsi="Arial" w:cs="Arial"/>
          <w:b w:val="0"/>
          <w:bCs w:val="0"/>
        </w:rPr>
      </w:pPr>
    </w:p>
    <w:p w14:paraId="09689225" w14:textId="77777777" w:rsidR="0095105E" w:rsidRPr="0095105E" w:rsidRDefault="0095105E" w:rsidP="0095105E">
      <w:pPr>
        <w:rPr>
          <w:rFonts w:ascii="Arial" w:hAnsi="Arial" w:cs="Arial"/>
          <w:b/>
          <w:color w:val="000000"/>
          <w:szCs w:val="28"/>
          <w:u w:val="single"/>
        </w:rPr>
      </w:pPr>
      <w:r w:rsidRPr="0095105E">
        <w:rPr>
          <w:rFonts w:ascii="Arial" w:hAnsi="Arial" w:cs="Arial"/>
          <w:b/>
          <w:color w:val="000000"/>
          <w:szCs w:val="28"/>
          <w:u w:val="single"/>
        </w:rPr>
        <w:t>ORGANISATION DU TEMPS DE TRAVAIL</w:t>
      </w:r>
    </w:p>
    <w:p w14:paraId="00A5AB5D" w14:textId="73C11C21" w:rsidR="006378C9" w:rsidRPr="0095105E" w:rsidRDefault="006378C9" w:rsidP="006378C9">
      <w:pPr>
        <w:pStyle w:val="Titre"/>
        <w:jc w:val="both"/>
        <w:rPr>
          <w:rFonts w:ascii="Arial" w:hAnsi="Arial" w:cs="Arial"/>
          <w:b w:val="0"/>
          <w:bCs w:val="0"/>
        </w:rPr>
      </w:pPr>
    </w:p>
    <w:p w14:paraId="482A6AA5"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Monsieur le Maire informe que, par circulaire préfectorale du 1</w:t>
      </w:r>
      <w:r w:rsidRPr="0095105E">
        <w:rPr>
          <w:rFonts w:ascii="Arial" w:hAnsi="Arial" w:cs="Arial"/>
          <w:b w:val="0"/>
          <w:bCs w:val="0"/>
          <w:vertAlign w:val="superscript"/>
        </w:rPr>
        <w:t>er</w:t>
      </w:r>
      <w:r w:rsidRPr="0095105E">
        <w:rPr>
          <w:rFonts w:ascii="Arial" w:hAnsi="Arial" w:cs="Arial"/>
          <w:b w:val="0"/>
          <w:bCs w:val="0"/>
        </w:rPr>
        <w:t xml:space="preserve"> octobre 2021, il a été demandé à la commune d’adopter une délibération relative au temps de travail au sein de la collectivité instaurant le régime légal des 1607 heures.</w:t>
      </w:r>
    </w:p>
    <w:p w14:paraId="1E4A0C6B"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En effet, l’article 47 de la loi de la transformation de la fonction publique a abrogé les régimes légaux dérogatoires de travail antérieurs à la loi n°2001-2 du 3 janvier 2001 relative à la résorption de l’emploi précaire et à la modernisation du recrutement dans la fonction publique et a imposé aux collectivités territoriales la mise en place des 1607 heures.</w:t>
      </w:r>
    </w:p>
    <w:p w14:paraId="19CB1B7F"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 xml:space="preserve">Monsieur le Maire précisé que la délibération proposée ne fait qu’entériner les principes existants et appliqués dans la collectivité depuis de nombreuses années et qu’aucun régime dérogatoire qui serait, de fait, devenu illégal, n’est existant sur la commune (journée du Maire, journée </w:t>
      </w:r>
      <w:proofErr w:type="gramStart"/>
      <w:r w:rsidRPr="0095105E">
        <w:rPr>
          <w:rFonts w:ascii="Arial" w:hAnsi="Arial" w:cs="Arial"/>
          <w:b w:val="0"/>
          <w:bCs w:val="0"/>
        </w:rPr>
        <w:t>d’ancienneté,…</w:t>
      </w:r>
      <w:proofErr w:type="gramEnd"/>
      <w:r w:rsidRPr="0095105E">
        <w:rPr>
          <w:rFonts w:ascii="Arial" w:hAnsi="Arial" w:cs="Arial"/>
          <w:b w:val="0"/>
          <w:bCs w:val="0"/>
        </w:rPr>
        <w:t>),</w:t>
      </w:r>
    </w:p>
    <w:p w14:paraId="1FEA9A93"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Vu le Code général des collectivités territoriales,</w:t>
      </w:r>
    </w:p>
    <w:p w14:paraId="0638BF2A"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Vu la loi n°83-634 du 13 juillet 1983 modifiée, portant droits et obligations des fonctionnaires,</w:t>
      </w:r>
    </w:p>
    <w:p w14:paraId="4A0A65DB"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Vu la loi n°84-53 du 26 janvier 1984 modifiée, portant dispositions statutaires relatives à la Fonction Publique territoriale,</w:t>
      </w:r>
    </w:p>
    <w:p w14:paraId="0BF253DC"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lastRenderedPageBreak/>
        <w:t>Vu la loi n°2004-626 du 30 juin 2004 modifiée relative à la solidarité pour l’autonomie des personnes âgées et des personnes handicapées instituant une journée de solidarité,</w:t>
      </w:r>
    </w:p>
    <w:p w14:paraId="6A87D578"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Vu la loi n°2010-1657 du 29 décembre 2010 de finances pour 2011, notamment son article 115,</w:t>
      </w:r>
    </w:p>
    <w:p w14:paraId="78153F6C"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Vu la loi n°2019-828 du 6 août 2019 de transformation de la fonction publique, notamment son article 47,</w:t>
      </w:r>
    </w:p>
    <w:p w14:paraId="622F027A"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Vu le décret n°88-168 du 15 février 1988 pris pour l’application des dispositions du deuxième alinéa du 1° de l’article 57 de la loi n°84-53 du 26 janvier 1984 modifiée portant dispositions statutaires relatives à la fonction publique territoriale,</w:t>
      </w:r>
    </w:p>
    <w:p w14:paraId="407EE00E"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Vu le décret n°2001-623 du 12 juillet 2001 pris pour l’application de l’article 7-1 précité et relatif à l’aménagement et à la réduction du temps de travail dans la fonction publique,</w:t>
      </w:r>
    </w:p>
    <w:p w14:paraId="5E665BD7"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Vu le décret n°2000-815 du 25 août 2000 relatif à l’aménagement et à la réduction du temps de travail dans la fonction publique de l’Etat et dans la magistrature,</w:t>
      </w:r>
    </w:p>
    <w:p w14:paraId="17DE3062" w14:textId="002C0C60" w:rsidR="0095105E" w:rsidRPr="0095105E" w:rsidRDefault="0095105E" w:rsidP="0095105E">
      <w:pPr>
        <w:pStyle w:val="Titre"/>
        <w:jc w:val="both"/>
        <w:rPr>
          <w:rFonts w:ascii="Arial" w:hAnsi="Arial" w:cs="Arial"/>
          <w:b w:val="0"/>
          <w:bCs w:val="0"/>
        </w:rPr>
      </w:pPr>
      <w:r w:rsidRPr="0095105E">
        <w:rPr>
          <w:rFonts w:ascii="Arial" w:hAnsi="Arial" w:cs="Arial"/>
          <w:b w:val="0"/>
          <w:bCs w:val="0"/>
        </w:rPr>
        <w:t>Vu le décret n°85-1250 du 26 novembre 1985 relatif aux congés annuels,</w:t>
      </w:r>
    </w:p>
    <w:p w14:paraId="34E37B58" w14:textId="77777777" w:rsidR="0095105E" w:rsidRPr="0095105E" w:rsidRDefault="0095105E" w:rsidP="0095105E">
      <w:pPr>
        <w:pStyle w:val="Titre"/>
        <w:jc w:val="both"/>
        <w:rPr>
          <w:rFonts w:ascii="Arial" w:hAnsi="Arial" w:cs="Arial"/>
          <w:b w:val="0"/>
          <w:bCs w:val="0"/>
        </w:rPr>
      </w:pPr>
    </w:p>
    <w:p w14:paraId="4BF837AD"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Vu la circulaire ministérielle du 7 mai 2008, NOR INT/B/08/00106/C relative à l’organisation de la journée de solidarité dans la FPT,</w:t>
      </w:r>
    </w:p>
    <w:p w14:paraId="0C7CC164"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 xml:space="preserve">Vu la circulaire ministérielle du 18 janvier 2012 </w:t>
      </w:r>
      <w:proofErr w:type="spellStart"/>
      <w:r w:rsidRPr="0095105E">
        <w:rPr>
          <w:rFonts w:ascii="Arial" w:hAnsi="Arial" w:cs="Arial"/>
          <w:b w:val="0"/>
          <w:bCs w:val="0"/>
        </w:rPr>
        <w:t>n°NOR</w:t>
      </w:r>
      <w:proofErr w:type="spellEnd"/>
      <w:r w:rsidRPr="0095105E">
        <w:rPr>
          <w:rFonts w:ascii="Arial" w:hAnsi="Arial" w:cs="Arial"/>
          <w:b w:val="0"/>
          <w:bCs w:val="0"/>
        </w:rPr>
        <w:t xml:space="preserve"> MFPF1202031C relative aux modalités de mise en œuvre de l’article 115 de la loi n°2010-1657 du 29 décembre 2010 de finances pour 2011,</w:t>
      </w:r>
    </w:p>
    <w:p w14:paraId="2913CF21"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L’assemblée est informée :</w:t>
      </w:r>
    </w:p>
    <w:p w14:paraId="77FDE87F"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L’article 47 de la loi n°2019-828 du 6 août 2019 de transformation de la fonction publique abroge les régimes dérogatoires à la durée légale de travail obligeant les collectivités territoriales dont le temps de travail est inférieur à 1607 heures à se mettre en conformité avec la législation.</w:t>
      </w:r>
    </w:p>
    <w:p w14:paraId="62CD433A"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Les collectivités disposent d’un délai de 1 an à compter du renouvellement de leur assemblée pour prendre une nouvelle délibération définissant les règles applicables aux agents.</w:t>
      </w:r>
    </w:p>
    <w:p w14:paraId="7798E1E8"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La définition, la durée et l’aménagement du temps de travail des agents territoriaux sont fixés par l’organe délibérant, après avis du comité technique. Par ailleurs, le travail est organisé selon des périodes de référence appelées cycles de travail.</w:t>
      </w:r>
    </w:p>
    <w:p w14:paraId="3F1F7951"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Les horaires sont définis à l’intérieur du cycle, qui peut varier entre le cycle hebdomadaire et le cycle annuel.</w:t>
      </w:r>
    </w:p>
    <w:p w14:paraId="357DF1F7"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Le décompte du temps de travail effectif s’effectue sur l’année, la durée annuelle de travail ne pouvant excéder 1607 heures, sans préjudice des heures supplémentaires susceptibles d’être accomplies.</w:t>
      </w:r>
    </w:p>
    <w:p w14:paraId="3BB86CE5"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Ce principe d’annualisation garantit une égalité de traitement en ce qui concerne le temps de travail global sur 12 mois, tout en permettant des modes d’organisation de ce temps différents selon la spécificité des missions exercées.</w:t>
      </w:r>
    </w:p>
    <w:p w14:paraId="2D3650B4"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Les cycles peuvent donc varier en fonction de chaque service ou encore en prenant en considération la nature des fonctions exercées.</w:t>
      </w:r>
    </w:p>
    <w:p w14:paraId="17C2D61F"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Le temps de travail peut également être annualisé, notamment pour les services alternant des périodes de haute activité et de faible activité. Dans ce cadre, l’annualisation du temps de travail répond à un double objectif :</w:t>
      </w:r>
    </w:p>
    <w:p w14:paraId="289D16BD" w14:textId="77777777" w:rsidR="0095105E" w:rsidRPr="0095105E" w:rsidRDefault="0095105E" w:rsidP="0095105E">
      <w:pPr>
        <w:pStyle w:val="Titre"/>
        <w:jc w:val="both"/>
        <w:rPr>
          <w:rFonts w:ascii="Arial" w:hAnsi="Arial" w:cs="Arial"/>
          <w:b w:val="0"/>
          <w:bCs w:val="0"/>
        </w:rPr>
      </w:pPr>
      <w:proofErr w:type="gramStart"/>
      <w:r w:rsidRPr="0095105E">
        <w:rPr>
          <w:rFonts w:ascii="Arial" w:hAnsi="Arial" w:cs="Arial"/>
          <w:b w:val="0"/>
          <w:bCs w:val="0"/>
        </w:rPr>
        <w:t>.*</w:t>
      </w:r>
      <w:proofErr w:type="gramEnd"/>
      <w:r w:rsidRPr="0095105E">
        <w:rPr>
          <w:rFonts w:ascii="Arial" w:hAnsi="Arial" w:cs="Arial"/>
          <w:b w:val="0"/>
          <w:bCs w:val="0"/>
        </w:rPr>
        <w:t xml:space="preserve"> Répartir le temps de travail des agents pendant les périodes de forte activité et le libérer pendant les périodes d’inactivité ou de faible activité ;</w:t>
      </w:r>
    </w:p>
    <w:p w14:paraId="0FBC5C37" w14:textId="0F929CD4" w:rsidR="0095105E" w:rsidRPr="0095105E" w:rsidRDefault="0095105E" w:rsidP="006378C9">
      <w:pPr>
        <w:pStyle w:val="Titre"/>
        <w:jc w:val="both"/>
        <w:rPr>
          <w:rFonts w:ascii="Arial" w:hAnsi="Arial" w:cs="Arial"/>
          <w:b w:val="0"/>
          <w:bCs w:val="0"/>
        </w:rPr>
      </w:pPr>
    </w:p>
    <w:p w14:paraId="292F6207" w14:textId="77777777" w:rsidR="0095105E" w:rsidRPr="0095105E" w:rsidRDefault="0095105E" w:rsidP="0095105E">
      <w:pPr>
        <w:pStyle w:val="Titre"/>
        <w:jc w:val="both"/>
        <w:rPr>
          <w:rFonts w:ascii="Arial" w:hAnsi="Arial" w:cs="Arial"/>
          <w:b w:val="0"/>
          <w:bCs w:val="0"/>
        </w:rPr>
      </w:pPr>
      <w:proofErr w:type="gramStart"/>
      <w:r w:rsidRPr="0095105E">
        <w:rPr>
          <w:rFonts w:ascii="Arial" w:hAnsi="Arial" w:cs="Arial"/>
          <w:b w:val="0"/>
          <w:bCs w:val="0"/>
        </w:rPr>
        <w:lastRenderedPageBreak/>
        <w:t>.*</w:t>
      </w:r>
      <w:proofErr w:type="gramEnd"/>
      <w:r w:rsidRPr="0095105E">
        <w:rPr>
          <w:rFonts w:ascii="Arial" w:hAnsi="Arial" w:cs="Arial"/>
          <w:b w:val="0"/>
          <w:bCs w:val="0"/>
        </w:rPr>
        <w:t>maintenir une rémunération identique tout au long de l’année, c’est-à-dire y compris pendant les périodes d’inactivité ou de faible activité.</w:t>
      </w:r>
    </w:p>
    <w:p w14:paraId="19D07BAA" w14:textId="77777777" w:rsidR="0095105E" w:rsidRPr="0095105E" w:rsidRDefault="0095105E" w:rsidP="0095105E">
      <w:pPr>
        <w:pStyle w:val="Titre"/>
        <w:jc w:val="both"/>
        <w:rPr>
          <w:rFonts w:ascii="Arial" w:hAnsi="Arial" w:cs="Arial"/>
          <w:b w:val="0"/>
          <w:bCs w:val="0"/>
        </w:rPr>
      </w:pPr>
    </w:p>
    <w:p w14:paraId="6E24E96B"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Ainsi, les heures effectuées au-delà de la durée hebdomadaire de travail de l’agent dont le temps de travail est annualisé pendant ls périodes de forte activité seront récupérées par ce dernier pendant les périodes d’inactivité ou de faible activité.</w:t>
      </w:r>
    </w:p>
    <w:p w14:paraId="191BA4B6"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Les collectivités peuvent définir librement les modalités concrètes d’accomplissement du temps de travail dès lors que la durée annuelle de travail et les prescriptions minimales suivantes prévues par la règlementation sont respectées :</w:t>
      </w:r>
    </w:p>
    <w:p w14:paraId="548A90E4" w14:textId="77777777" w:rsidR="0095105E" w:rsidRPr="0095105E" w:rsidRDefault="0095105E" w:rsidP="0095105E">
      <w:pPr>
        <w:pStyle w:val="Titre"/>
        <w:jc w:val="both"/>
        <w:rPr>
          <w:rFonts w:ascii="Arial" w:hAnsi="Arial" w:cs="Arial"/>
          <w:b w:val="0"/>
          <w:bCs w:val="0"/>
        </w:rPr>
      </w:pPr>
    </w:p>
    <w:p w14:paraId="62E54C33"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La durée annuelle légale de travail pour un agent travaillant à temps complet est fixée à 1607 heures (soit 35 heures hebdomadaires) calculée comme suit :</w:t>
      </w:r>
    </w:p>
    <w:p w14:paraId="11A92469" w14:textId="77777777" w:rsidR="0095105E" w:rsidRPr="0095105E" w:rsidRDefault="0095105E" w:rsidP="0095105E">
      <w:pPr>
        <w:pStyle w:val="Titre"/>
        <w:ind w:left="708"/>
        <w:jc w:val="both"/>
        <w:rPr>
          <w:rFonts w:ascii="Arial" w:hAnsi="Arial" w:cs="Arial"/>
          <w:b w:val="0"/>
          <w:bCs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853"/>
      </w:tblGrid>
      <w:tr w:rsidR="0095105E" w:rsidRPr="0095105E" w14:paraId="28802A9C" w14:textId="77777777" w:rsidTr="00276287">
        <w:tc>
          <w:tcPr>
            <w:tcW w:w="3392" w:type="dxa"/>
            <w:shd w:val="clear" w:color="auto" w:fill="auto"/>
          </w:tcPr>
          <w:p w14:paraId="20E6887E"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Nombre de jours annuel</w:t>
            </w:r>
          </w:p>
        </w:tc>
        <w:tc>
          <w:tcPr>
            <w:tcW w:w="2853" w:type="dxa"/>
            <w:shd w:val="clear" w:color="auto" w:fill="auto"/>
          </w:tcPr>
          <w:p w14:paraId="470F1407"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365 jours</w:t>
            </w:r>
          </w:p>
        </w:tc>
      </w:tr>
      <w:tr w:rsidR="0095105E" w:rsidRPr="0095105E" w14:paraId="0326DCD1" w14:textId="77777777" w:rsidTr="00276287">
        <w:tc>
          <w:tcPr>
            <w:tcW w:w="3392" w:type="dxa"/>
            <w:shd w:val="clear" w:color="auto" w:fill="auto"/>
          </w:tcPr>
          <w:p w14:paraId="57EF62E2"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Repos hebdomadaire (2 jours x 52 semaines)</w:t>
            </w:r>
          </w:p>
        </w:tc>
        <w:tc>
          <w:tcPr>
            <w:tcW w:w="2853" w:type="dxa"/>
            <w:shd w:val="clear" w:color="auto" w:fill="auto"/>
          </w:tcPr>
          <w:p w14:paraId="15B16B7E"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-104 jours</w:t>
            </w:r>
          </w:p>
          <w:p w14:paraId="5275901F" w14:textId="77777777" w:rsidR="0095105E" w:rsidRPr="0095105E" w:rsidRDefault="0095105E" w:rsidP="00276287">
            <w:pPr>
              <w:pStyle w:val="Titre"/>
              <w:jc w:val="both"/>
              <w:rPr>
                <w:rFonts w:ascii="Arial" w:hAnsi="Arial" w:cs="Arial"/>
                <w:b w:val="0"/>
                <w:bCs w:val="0"/>
              </w:rPr>
            </w:pPr>
          </w:p>
        </w:tc>
      </w:tr>
      <w:tr w:rsidR="0095105E" w:rsidRPr="0095105E" w14:paraId="7DB70334" w14:textId="77777777" w:rsidTr="00276287">
        <w:tc>
          <w:tcPr>
            <w:tcW w:w="3392" w:type="dxa"/>
            <w:shd w:val="clear" w:color="auto" w:fill="auto"/>
          </w:tcPr>
          <w:p w14:paraId="04F1F274"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Congés annuels</w:t>
            </w:r>
          </w:p>
        </w:tc>
        <w:tc>
          <w:tcPr>
            <w:tcW w:w="2853" w:type="dxa"/>
            <w:shd w:val="clear" w:color="auto" w:fill="auto"/>
          </w:tcPr>
          <w:p w14:paraId="50EF0C48"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-25 jours</w:t>
            </w:r>
          </w:p>
        </w:tc>
      </w:tr>
      <w:tr w:rsidR="0095105E" w:rsidRPr="0095105E" w14:paraId="49FCDA83" w14:textId="77777777" w:rsidTr="00276287">
        <w:tc>
          <w:tcPr>
            <w:tcW w:w="3392" w:type="dxa"/>
            <w:shd w:val="clear" w:color="auto" w:fill="auto"/>
          </w:tcPr>
          <w:p w14:paraId="7102E9BC"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Jours fériés (8 jours en moyenne par an)</w:t>
            </w:r>
          </w:p>
        </w:tc>
        <w:tc>
          <w:tcPr>
            <w:tcW w:w="2853" w:type="dxa"/>
            <w:shd w:val="clear" w:color="auto" w:fill="auto"/>
          </w:tcPr>
          <w:p w14:paraId="17CDB747"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- 8 jours</w:t>
            </w:r>
          </w:p>
        </w:tc>
      </w:tr>
      <w:tr w:rsidR="0095105E" w:rsidRPr="0095105E" w14:paraId="420CB541" w14:textId="77777777" w:rsidTr="00276287">
        <w:tc>
          <w:tcPr>
            <w:tcW w:w="3392" w:type="dxa"/>
            <w:shd w:val="clear" w:color="auto" w:fill="auto"/>
          </w:tcPr>
          <w:p w14:paraId="0457A484"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Nombre de jours travaillés</w:t>
            </w:r>
          </w:p>
        </w:tc>
        <w:tc>
          <w:tcPr>
            <w:tcW w:w="2853" w:type="dxa"/>
            <w:shd w:val="clear" w:color="auto" w:fill="auto"/>
          </w:tcPr>
          <w:p w14:paraId="314F1606"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228 jours</w:t>
            </w:r>
          </w:p>
        </w:tc>
      </w:tr>
      <w:tr w:rsidR="0095105E" w:rsidRPr="0095105E" w14:paraId="6D1F31F9" w14:textId="77777777" w:rsidTr="00276287">
        <w:tc>
          <w:tcPr>
            <w:tcW w:w="3392" w:type="dxa"/>
            <w:shd w:val="clear" w:color="auto" w:fill="auto"/>
          </w:tcPr>
          <w:p w14:paraId="7C92469E"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Nombre de jours travaillés = nb de jours x 7 heures</w:t>
            </w:r>
          </w:p>
        </w:tc>
        <w:tc>
          <w:tcPr>
            <w:tcW w:w="2853" w:type="dxa"/>
            <w:shd w:val="clear" w:color="auto" w:fill="auto"/>
          </w:tcPr>
          <w:p w14:paraId="12AC0A98"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1596 heures arrondi à 1600 heures</w:t>
            </w:r>
          </w:p>
        </w:tc>
      </w:tr>
      <w:tr w:rsidR="0095105E" w:rsidRPr="0095105E" w14:paraId="6D989467" w14:textId="77777777" w:rsidTr="00276287">
        <w:tc>
          <w:tcPr>
            <w:tcW w:w="3392" w:type="dxa"/>
            <w:shd w:val="clear" w:color="auto" w:fill="auto"/>
          </w:tcPr>
          <w:p w14:paraId="60CD059B"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Journée de solidarité</w:t>
            </w:r>
          </w:p>
        </w:tc>
        <w:tc>
          <w:tcPr>
            <w:tcW w:w="2853" w:type="dxa"/>
            <w:shd w:val="clear" w:color="auto" w:fill="auto"/>
          </w:tcPr>
          <w:p w14:paraId="345CF7BB"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7 heures</w:t>
            </w:r>
          </w:p>
        </w:tc>
      </w:tr>
      <w:tr w:rsidR="0095105E" w:rsidRPr="0095105E" w14:paraId="73F1301A" w14:textId="77777777" w:rsidTr="00276287">
        <w:tc>
          <w:tcPr>
            <w:tcW w:w="3392" w:type="dxa"/>
            <w:shd w:val="clear" w:color="auto" w:fill="auto"/>
          </w:tcPr>
          <w:p w14:paraId="11821A99"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TOTAL</w:t>
            </w:r>
          </w:p>
        </w:tc>
        <w:tc>
          <w:tcPr>
            <w:tcW w:w="2853" w:type="dxa"/>
            <w:shd w:val="clear" w:color="auto" w:fill="auto"/>
          </w:tcPr>
          <w:p w14:paraId="474317B4"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1607 heures</w:t>
            </w:r>
          </w:p>
        </w:tc>
      </w:tr>
    </w:tbl>
    <w:p w14:paraId="06CF3BE0" w14:textId="77777777" w:rsidR="0095105E" w:rsidRPr="0095105E" w:rsidRDefault="0095105E" w:rsidP="0095105E">
      <w:pPr>
        <w:pStyle w:val="Titre"/>
        <w:jc w:val="both"/>
        <w:rPr>
          <w:rFonts w:ascii="Arial" w:hAnsi="Arial" w:cs="Arial"/>
          <w:b w:val="0"/>
          <w:bCs w:val="0"/>
        </w:rPr>
      </w:pPr>
    </w:p>
    <w:p w14:paraId="5738BF8A"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L’aménagement du temps de travail doit, en toute hypothèse, respecter des garanties minimales fixées par la directive européenne n°95/104-CE du Conseil de l’Union Européenne du 23 novembre 1993 et par le décret n°2000-815 du 25 août 2000, reprises au tableau ci-dessous</w:t>
      </w:r>
    </w:p>
    <w:p w14:paraId="46130878" w14:textId="77777777" w:rsidR="0095105E" w:rsidRPr="0095105E" w:rsidRDefault="0095105E" w:rsidP="006378C9">
      <w:pPr>
        <w:pStyle w:val="Titre"/>
        <w:jc w:val="both"/>
        <w:rPr>
          <w:rFonts w:ascii="Arial" w:hAnsi="Arial" w:cs="Arial"/>
          <w:b w:val="0"/>
          <w:bCs w:val="0"/>
        </w:rPr>
      </w:pPr>
    </w:p>
    <w:p w14:paraId="3009B567" w14:textId="77777777" w:rsidR="0095105E" w:rsidRPr="0095105E" w:rsidRDefault="0095105E" w:rsidP="0095105E">
      <w:pPr>
        <w:pStyle w:val="Titre"/>
        <w:jc w:val="both"/>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40"/>
      </w:tblGrid>
      <w:tr w:rsidR="0095105E" w:rsidRPr="0095105E" w14:paraId="1359A453" w14:textId="77777777" w:rsidTr="00276287">
        <w:tc>
          <w:tcPr>
            <w:tcW w:w="6279" w:type="dxa"/>
            <w:gridSpan w:val="2"/>
            <w:shd w:val="clear" w:color="auto" w:fill="auto"/>
          </w:tcPr>
          <w:p w14:paraId="7F8102E9"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Décret du 25 août 2000</w:t>
            </w:r>
          </w:p>
        </w:tc>
      </w:tr>
      <w:tr w:rsidR="0095105E" w:rsidRPr="0095105E" w14:paraId="337BCA92" w14:textId="77777777" w:rsidTr="00276287">
        <w:tc>
          <w:tcPr>
            <w:tcW w:w="3139" w:type="dxa"/>
            <w:shd w:val="clear" w:color="auto" w:fill="auto"/>
          </w:tcPr>
          <w:p w14:paraId="7101CB68"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Périodes de travail</w:t>
            </w:r>
          </w:p>
        </w:tc>
        <w:tc>
          <w:tcPr>
            <w:tcW w:w="3140" w:type="dxa"/>
            <w:shd w:val="clear" w:color="auto" w:fill="auto"/>
          </w:tcPr>
          <w:p w14:paraId="6CE54B04"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Garanties minimales</w:t>
            </w:r>
          </w:p>
        </w:tc>
      </w:tr>
      <w:tr w:rsidR="0095105E" w:rsidRPr="0095105E" w14:paraId="4AC9EEAF" w14:textId="77777777" w:rsidTr="00276287">
        <w:tc>
          <w:tcPr>
            <w:tcW w:w="3139" w:type="dxa"/>
            <w:shd w:val="clear" w:color="auto" w:fill="auto"/>
          </w:tcPr>
          <w:p w14:paraId="2F170F18"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Durée maximale hebdomadaire</w:t>
            </w:r>
          </w:p>
        </w:tc>
        <w:tc>
          <w:tcPr>
            <w:tcW w:w="3140" w:type="dxa"/>
            <w:shd w:val="clear" w:color="auto" w:fill="auto"/>
          </w:tcPr>
          <w:p w14:paraId="22AACD35"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48 heures maximum (Heures supplémentaires comprise)</w:t>
            </w:r>
          </w:p>
          <w:p w14:paraId="0D8F3AA8"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44 heures en moyenne sur une période quelconque de 12 semaines consécutives</w:t>
            </w:r>
          </w:p>
        </w:tc>
      </w:tr>
      <w:tr w:rsidR="0095105E" w:rsidRPr="0095105E" w14:paraId="62868DCC" w14:textId="77777777" w:rsidTr="00276287">
        <w:tc>
          <w:tcPr>
            <w:tcW w:w="3139" w:type="dxa"/>
            <w:shd w:val="clear" w:color="auto" w:fill="auto"/>
          </w:tcPr>
          <w:p w14:paraId="3FD69D7F"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Durée maximale quotidienne</w:t>
            </w:r>
          </w:p>
        </w:tc>
        <w:tc>
          <w:tcPr>
            <w:tcW w:w="3140" w:type="dxa"/>
            <w:shd w:val="clear" w:color="auto" w:fill="auto"/>
          </w:tcPr>
          <w:p w14:paraId="2764D686"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10 heures</w:t>
            </w:r>
          </w:p>
        </w:tc>
      </w:tr>
      <w:tr w:rsidR="0095105E" w:rsidRPr="0095105E" w14:paraId="1EFD0F11" w14:textId="77777777" w:rsidTr="00276287">
        <w:tc>
          <w:tcPr>
            <w:tcW w:w="3139" w:type="dxa"/>
            <w:shd w:val="clear" w:color="auto" w:fill="auto"/>
          </w:tcPr>
          <w:p w14:paraId="5EFAB103"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Amplitude maximale de la journée de travail</w:t>
            </w:r>
          </w:p>
        </w:tc>
        <w:tc>
          <w:tcPr>
            <w:tcW w:w="3140" w:type="dxa"/>
            <w:shd w:val="clear" w:color="auto" w:fill="auto"/>
          </w:tcPr>
          <w:p w14:paraId="52659B20"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12 heures</w:t>
            </w:r>
          </w:p>
        </w:tc>
      </w:tr>
      <w:tr w:rsidR="0095105E" w:rsidRPr="0095105E" w14:paraId="350331E8" w14:textId="77777777" w:rsidTr="00276287">
        <w:tc>
          <w:tcPr>
            <w:tcW w:w="3139" w:type="dxa"/>
            <w:shd w:val="clear" w:color="auto" w:fill="auto"/>
          </w:tcPr>
          <w:p w14:paraId="6D37BCFD"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Repos minimum journalier</w:t>
            </w:r>
          </w:p>
        </w:tc>
        <w:tc>
          <w:tcPr>
            <w:tcW w:w="3140" w:type="dxa"/>
            <w:shd w:val="clear" w:color="auto" w:fill="auto"/>
          </w:tcPr>
          <w:p w14:paraId="0E5A307F"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11 heures</w:t>
            </w:r>
          </w:p>
        </w:tc>
      </w:tr>
      <w:tr w:rsidR="0095105E" w:rsidRPr="0095105E" w14:paraId="3CC10EB3" w14:textId="77777777" w:rsidTr="00276287">
        <w:tc>
          <w:tcPr>
            <w:tcW w:w="3139" w:type="dxa"/>
            <w:shd w:val="clear" w:color="auto" w:fill="auto"/>
          </w:tcPr>
          <w:p w14:paraId="569E6CD8"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Repos minimal hebdomadaire</w:t>
            </w:r>
          </w:p>
        </w:tc>
        <w:tc>
          <w:tcPr>
            <w:tcW w:w="3140" w:type="dxa"/>
            <w:shd w:val="clear" w:color="auto" w:fill="auto"/>
          </w:tcPr>
          <w:p w14:paraId="16C272F6"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35 heures, dimanche compris en principe</w:t>
            </w:r>
          </w:p>
        </w:tc>
      </w:tr>
      <w:tr w:rsidR="0095105E" w:rsidRPr="0095105E" w14:paraId="13F1E78E" w14:textId="77777777" w:rsidTr="00276287">
        <w:tc>
          <w:tcPr>
            <w:tcW w:w="3139" w:type="dxa"/>
            <w:shd w:val="clear" w:color="auto" w:fill="auto"/>
          </w:tcPr>
          <w:p w14:paraId="555DBFDE"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Pause</w:t>
            </w:r>
          </w:p>
        </w:tc>
        <w:tc>
          <w:tcPr>
            <w:tcW w:w="3140" w:type="dxa"/>
            <w:shd w:val="clear" w:color="auto" w:fill="auto"/>
          </w:tcPr>
          <w:p w14:paraId="0896957F"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20 minutes pour une période de 6 heures de travail effectif quotidien</w:t>
            </w:r>
          </w:p>
        </w:tc>
      </w:tr>
      <w:tr w:rsidR="0095105E" w:rsidRPr="0095105E" w14:paraId="412DF045" w14:textId="77777777" w:rsidTr="00276287">
        <w:tc>
          <w:tcPr>
            <w:tcW w:w="3139" w:type="dxa"/>
            <w:shd w:val="clear" w:color="auto" w:fill="auto"/>
          </w:tcPr>
          <w:p w14:paraId="424CF1D3"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lastRenderedPageBreak/>
              <w:t>Travail de nuit</w:t>
            </w:r>
          </w:p>
        </w:tc>
        <w:tc>
          <w:tcPr>
            <w:tcW w:w="3140" w:type="dxa"/>
            <w:shd w:val="clear" w:color="auto" w:fill="auto"/>
          </w:tcPr>
          <w:p w14:paraId="1CE6112F" w14:textId="77777777" w:rsidR="0095105E" w:rsidRPr="0095105E" w:rsidRDefault="0095105E" w:rsidP="00276287">
            <w:pPr>
              <w:pStyle w:val="Titre"/>
              <w:jc w:val="both"/>
              <w:rPr>
                <w:rFonts w:ascii="Arial" w:hAnsi="Arial" w:cs="Arial"/>
                <w:b w:val="0"/>
                <w:bCs w:val="0"/>
              </w:rPr>
            </w:pPr>
            <w:r w:rsidRPr="0095105E">
              <w:rPr>
                <w:rFonts w:ascii="Arial" w:hAnsi="Arial" w:cs="Arial"/>
                <w:b w:val="0"/>
                <w:bCs w:val="0"/>
              </w:rPr>
              <w:t>Période comprise entre 22 heures et 5 heures ou une autre période de 7 heures consécutives comprises entre 22 heures et 7 heures</w:t>
            </w:r>
          </w:p>
        </w:tc>
      </w:tr>
    </w:tbl>
    <w:p w14:paraId="1A6769C0" w14:textId="77777777" w:rsidR="0095105E" w:rsidRPr="0095105E" w:rsidRDefault="0095105E" w:rsidP="0095105E">
      <w:pPr>
        <w:pStyle w:val="Titre"/>
        <w:jc w:val="both"/>
        <w:rPr>
          <w:rFonts w:ascii="Arial" w:hAnsi="Arial" w:cs="Arial"/>
          <w:b w:val="0"/>
          <w:bCs w:val="0"/>
        </w:rPr>
      </w:pPr>
    </w:p>
    <w:p w14:paraId="0C50A6B2"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Il est proposé à l’assemblée :</w:t>
      </w:r>
    </w:p>
    <w:p w14:paraId="0D17BA22" w14:textId="77777777" w:rsidR="0095105E" w:rsidRPr="0095105E" w:rsidRDefault="0095105E" w:rsidP="0095105E">
      <w:pPr>
        <w:pStyle w:val="Titre"/>
        <w:jc w:val="both"/>
        <w:rPr>
          <w:rFonts w:ascii="Arial" w:hAnsi="Arial" w:cs="Arial"/>
          <w:b w:val="0"/>
          <w:bCs w:val="0"/>
        </w:rPr>
      </w:pPr>
    </w:p>
    <w:p w14:paraId="624C580E" w14:textId="77777777" w:rsidR="0095105E" w:rsidRPr="0095105E" w:rsidRDefault="0095105E" w:rsidP="0095105E">
      <w:pPr>
        <w:pStyle w:val="Titre"/>
        <w:jc w:val="both"/>
        <w:rPr>
          <w:rFonts w:ascii="Arial" w:hAnsi="Arial" w:cs="Arial"/>
          <w:b w:val="0"/>
          <w:bCs w:val="0"/>
          <w:i/>
          <w:iCs/>
          <w:u w:val="single"/>
        </w:rPr>
      </w:pPr>
      <w:r w:rsidRPr="0095105E">
        <w:rPr>
          <w:rFonts w:ascii="Arial" w:hAnsi="Arial" w:cs="Arial"/>
          <w:b w:val="0"/>
          <w:bCs w:val="0"/>
        </w:rPr>
        <w:t xml:space="preserve"> </w:t>
      </w:r>
      <w:r w:rsidRPr="0095105E">
        <w:rPr>
          <w:rFonts w:ascii="Arial" w:hAnsi="Arial" w:cs="Arial"/>
          <w:b w:val="0"/>
          <w:bCs w:val="0"/>
          <w:i/>
          <w:iCs/>
          <w:u w:val="single"/>
        </w:rPr>
        <w:t>Fixation de la durée hebdomadaire de travail</w:t>
      </w:r>
    </w:p>
    <w:p w14:paraId="25DB09A6" w14:textId="77777777" w:rsidR="0095105E" w:rsidRPr="0095105E" w:rsidRDefault="0095105E" w:rsidP="0095105E">
      <w:pPr>
        <w:pStyle w:val="Titre"/>
        <w:jc w:val="both"/>
        <w:rPr>
          <w:rFonts w:ascii="Arial" w:hAnsi="Arial" w:cs="Arial"/>
          <w:b w:val="0"/>
          <w:bCs w:val="0"/>
        </w:rPr>
      </w:pPr>
    </w:p>
    <w:p w14:paraId="5F0DE2BF"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Le temps de travail hebdomadaire en vigueur au sein de la commune est fixé à 35 heures par semaine pour l’ensemble des agents.</w:t>
      </w:r>
    </w:p>
    <w:p w14:paraId="32C09121" w14:textId="77777777" w:rsidR="0095105E" w:rsidRPr="0095105E" w:rsidRDefault="0095105E" w:rsidP="0095105E">
      <w:pPr>
        <w:pStyle w:val="Titre"/>
        <w:jc w:val="both"/>
        <w:rPr>
          <w:rFonts w:ascii="Arial" w:hAnsi="Arial" w:cs="Arial"/>
          <w:b w:val="0"/>
          <w:bCs w:val="0"/>
        </w:rPr>
      </w:pPr>
    </w:p>
    <w:p w14:paraId="208C6D5E" w14:textId="77777777" w:rsidR="0095105E" w:rsidRPr="0095105E" w:rsidRDefault="0095105E" w:rsidP="0095105E">
      <w:pPr>
        <w:pStyle w:val="Titre"/>
        <w:jc w:val="both"/>
        <w:rPr>
          <w:rFonts w:ascii="Arial" w:hAnsi="Arial" w:cs="Arial"/>
          <w:b w:val="0"/>
          <w:bCs w:val="0"/>
          <w:i/>
          <w:iCs/>
          <w:u w:val="single"/>
        </w:rPr>
      </w:pPr>
      <w:r w:rsidRPr="0095105E">
        <w:rPr>
          <w:rFonts w:ascii="Arial" w:hAnsi="Arial" w:cs="Arial"/>
          <w:b w:val="0"/>
          <w:bCs w:val="0"/>
          <w:i/>
          <w:iCs/>
          <w:u w:val="single"/>
        </w:rPr>
        <w:t>Détermination des cycles de travail</w:t>
      </w:r>
    </w:p>
    <w:p w14:paraId="464C6279"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Dans le respect du cadre légal et règlementaire relatif au temps de travail, l’organisation des cycles de travail au sein de la commune de Epehy : cycle de travail hebdomadaire</w:t>
      </w:r>
    </w:p>
    <w:p w14:paraId="7B6AA60D" w14:textId="77777777" w:rsidR="0095105E" w:rsidRPr="0095105E" w:rsidRDefault="0095105E" w:rsidP="0095105E">
      <w:pPr>
        <w:pStyle w:val="Titre"/>
        <w:jc w:val="both"/>
        <w:rPr>
          <w:rFonts w:ascii="Arial" w:hAnsi="Arial" w:cs="Arial"/>
          <w:b w:val="0"/>
          <w:bCs w:val="0"/>
        </w:rPr>
      </w:pPr>
    </w:p>
    <w:p w14:paraId="399276D2" w14:textId="77777777" w:rsidR="0095105E" w:rsidRPr="0095105E" w:rsidRDefault="0095105E" w:rsidP="0095105E">
      <w:pPr>
        <w:pStyle w:val="Titre"/>
        <w:jc w:val="both"/>
        <w:rPr>
          <w:rFonts w:ascii="Arial" w:hAnsi="Arial" w:cs="Arial"/>
          <w:u w:val="single"/>
        </w:rPr>
      </w:pPr>
      <w:r w:rsidRPr="0095105E">
        <w:rPr>
          <w:rFonts w:ascii="Arial" w:hAnsi="Arial" w:cs="Arial"/>
          <w:u w:val="single"/>
        </w:rPr>
        <w:t>Cycle de travail hebdomadaire</w:t>
      </w:r>
    </w:p>
    <w:p w14:paraId="42E527A9"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Les horaires de travail seront définis en accord avec l’autorité territoriale pour assurer la continuité du service.</w:t>
      </w:r>
    </w:p>
    <w:p w14:paraId="6C2F6246" w14:textId="77777777" w:rsidR="0095105E" w:rsidRPr="0095105E" w:rsidRDefault="0095105E" w:rsidP="0095105E">
      <w:pPr>
        <w:pStyle w:val="Titre"/>
        <w:jc w:val="both"/>
        <w:rPr>
          <w:rFonts w:ascii="Arial" w:hAnsi="Arial" w:cs="Arial"/>
          <w:b w:val="0"/>
          <w:bCs w:val="0"/>
        </w:rPr>
      </w:pPr>
    </w:p>
    <w:p w14:paraId="70D9F623" w14:textId="77777777" w:rsidR="0095105E" w:rsidRPr="0095105E" w:rsidRDefault="0095105E" w:rsidP="0095105E">
      <w:pPr>
        <w:pStyle w:val="Titre"/>
        <w:jc w:val="both"/>
        <w:rPr>
          <w:rFonts w:ascii="Arial" w:hAnsi="Arial" w:cs="Arial"/>
          <w:b w:val="0"/>
          <w:bCs w:val="0"/>
          <w:i/>
          <w:iCs/>
          <w:u w:val="single"/>
        </w:rPr>
      </w:pPr>
      <w:r w:rsidRPr="0095105E">
        <w:rPr>
          <w:rFonts w:ascii="Arial" w:hAnsi="Arial" w:cs="Arial"/>
          <w:b w:val="0"/>
          <w:bCs w:val="0"/>
          <w:i/>
          <w:iCs/>
          <w:u w:val="single"/>
        </w:rPr>
        <w:t>Service administratif</w:t>
      </w:r>
    </w:p>
    <w:p w14:paraId="74C48D54"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Du lundi au samedi : 35 heures sur 4.5 jours</w:t>
      </w:r>
    </w:p>
    <w:p w14:paraId="336ED005"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Plages horaires de 8 H 30 à 17 h 30, réunions en soirée et nécessités de service en week-end possibles (élections, dispositifs d’urgence)</w:t>
      </w:r>
    </w:p>
    <w:p w14:paraId="3D2F1713"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Pause méridienne obligatoire de ¾ d’heure minimum</w:t>
      </w:r>
    </w:p>
    <w:p w14:paraId="529503C6" w14:textId="77777777" w:rsidR="0095105E" w:rsidRPr="0095105E" w:rsidRDefault="0095105E" w:rsidP="0095105E">
      <w:pPr>
        <w:pStyle w:val="Titre"/>
        <w:jc w:val="both"/>
        <w:rPr>
          <w:rFonts w:ascii="Arial" w:hAnsi="Arial" w:cs="Arial"/>
          <w:b w:val="0"/>
          <w:bCs w:val="0"/>
        </w:rPr>
      </w:pPr>
    </w:p>
    <w:p w14:paraId="39BEB4E5" w14:textId="77777777" w:rsidR="0095105E" w:rsidRPr="0095105E" w:rsidRDefault="0095105E" w:rsidP="0095105E">
      <w:pPr>
        <w:pStyle w:val="Titre"/>
        <w:jc w:val="both"/>
        <w:rPr>
          <w:rFonts w:ascii="Arial" w:hAnsi="Arial" w:cs="Arial"/>
          <w:b w:val="0"/>
          <w:bCs w:val="0"/>
          <w:i/>
          <w:iCs/>
          <w:u w:val="single"/>
        </w:rPr>
      </w:pPr>
      <w:r w:rsidRPr="0095105E">
        <w:rPr>
          <w:rFonts w:ascii="Arial" w:hAnsi="Arial" w:cs="Arial"/>
          <w:b w:val="0"/>
          <w:bCs w:val="0"/>
          <w:i/>
          <w:iCs/>
          <w:u w:val="single"/>
        </w:rPr>
        <w:t>Service technique</w:t>
      </w:r>
    </w:p>
    <w:p w14:paraId="642E9998"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Du lundi au samedi : 35 heures sur 4.5 jours</w:t>
      </w:r>
    </w:p>
    <w:p w14:paraId="6AC74557"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Plages horaires de 8 h à 17 h</w:t>
      </w:r>
    </w:p>
    <w:p w14:paraId="79BC14BC"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Pause méridienne obligatoire de ¾ d’heure minimum</w:t>
      </w:r>
    </w:p>
    <w:p w14:paraId="3F74737F" w14:textId="77777777" w:rsidR="0095105E" w:rsidRPr="0095105E" w:rsidRDefault="0095105E" w:rsidP="0095105E">
      <w:pPr>
        <w:pStyle w:val="Titre"/>
        <w:jc w:val="both"/>
        <w:rPr>
          <w:rFonts w:ascii="Arial" w:hAnsi="Arial" w:cs="Arial"/>
          <w:b w:val="0"/>
          <w:bCs w:val="0"/>
        </w:rPr>
      </w:pPr>
    </w:p>
    <w:p w14:paraId="717FAB12" w14:textId="77777777" w:rsidR="0095105E" w:rsidRPr="0095105E" w:rsidRDefault="0095105E" w:rsidP="0095105E">
      <w:pPr>
        <w:pStyle w:val="Titre"/>
        <w:jc w:val="both"/>
        <w:rPr>
          <w:rFonts w:ascii="Arial" w:hAnsi="Arial" w:cs="Arial"/>
          <w:b w:val="0"/>
          <w:bCs w:val="0"/>
          <w:i/>
          <w:iCs/>
          <w:u w:val="single"/>
        </w:rPr>
      </w:pPr>
      <w:r w:rsidRPr="0095105E">
        <w:rPr>
          <w:rFonts w:ascii="Arial" w:hAnsi="Arial" w:cs="Arial"/>
          <w:b w:val="0"/>
          <w:bCs w:val="0"/>
          <w:i/>
          <w:iCs/>
          <w:u w:val="single"/>
        </w:rPr>
        <w:t>ATSEM</w:t>
      </w:r>
    </w:p>
    <w:p w14:paraId="49D2CCDF"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Du lundi au vendredi : 35 heures sur 4.5 jours</w:t>
      </w:r>
    </w:p>
    <w:p w14:paraId="370A6041"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Plages horaires de 8 h 30 à 17 h 30</w:t>
      </w:r>
    </w:p>
    <w:p w14:paraId="241B5DE7"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Pause méridienne obligatoire de ¾ d’heure minimum</w:t>
      </w:r>
    </w:p>
    <w:p w14:paraId="48EE3AEA" w14:textId="77777777" w:rsidR="0095105E" w:rsidRPr="0095105E" w:rsidRDefault="0095105E" w:rsidP="0095105E">
      <w:pPr>
        <w:pStyle w:val="Titre"/>
        <w:jc w:val="both"/>
        <w:rPr>
          <w:rFonts w:ascii="Arial" w:hAnsi="Arial" w:cs="Arial"/>
          <w:b w:val="0"/>
          <w:bCs w:val="0"/>
        </w:rPr>
      </w:pPr>
    </w:p>
    <w:p w14:paraId="7656EE3C" w14:textId="77777777" w:rsidR="0095105E" w:rsidRPr="0095105E" w:rsidRDefault="0095105E" w:rsidP="0095105E">
      <w:pPr>
        <w:pStyle w:val="Titre"/>
        <w:jc w:val="both"/>
        <w:rPr>
          <w:rFonts w:ascii="Arial" w:hAnsi="Arial" w:cs="Arial"/>
          <w:u w:val="single"/>
        </w:rPr>
      </w:pPr>
      <w:r w:rsidRPr="0095105E">
        <w:rPr>
          <w:rFonts w:ascii="Arial" w:hAnsi="Arial" w:cs="Arial"/>
          <w:u w:val="single"/>
        </w:rPr>
        <w:t>Journée de solidarité</w:t>
      </w:r>
    </w:p>
    <w:p w14:paraId="7FFE5BB8"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Compte-tenu de la durée hebdomadaire de travail choisie, la journée de solidarité, afin d’assurer le financement des actions en faveur de l’autonomie des personnes âgées ou handicapées, sera instituée par toute modalité permettant le travail d’heures précédemment non travaillées ; à l’exclusion des jours de congés annuels.</w:t>
      </w:r>
    </w:p>
    <w:p w14:paraId="5C119FA6" w14:textId="77777777" w:rsidR="0095105E" w:rsidRPr="0095105E" w:rsidRDefault="0095105E" w:rsidP="0095105E">
      <w:pPr>
        <w:pStyle w:val="Titre"/>
        <w:jc w:val="both"/>
        <w:rPr>
          <w:rFonts w:ascii="Arial" w:hAnsi="Arial" w:cs="Arial"/>
          <w:b w:val="0"/>
          <w:bCs w:val="0"/>
        </w:rPr>
      </w:pPr>
    </w:p>
    <w:p w14:paraId="2B267C3F" w14:textId="77777777" w:rsidR="0095105E" w:rsidRPr="0095105E" w:rsidRDefault="0095105E" w:rsidP="0095105E">
      <w:pPr>
        <w:pStyle w:val="Titre"/>
        <w:jc w:val="both"/>
        <w:rPr>
          <w:rFonts w:ascii="Arial" w:hAnsi="Arial" w:cs="Arial"/>
          <w:b w:val="0"/>
          <w:bCs w:val="0"/>
        </w:rPr>
      </w:pPr>
      <w:r w:rsidRPr="0095105E">
        <w:rPr>
          <w:rFonts w:ascii="Arial" w:hAnsi="Arial" w:cs="Arial"/>
          <w:b w:val="0"/>
          <w:bCs w:val="0"/>
        </w:rPr>
        <w:t>Après en avoir délibéré, le conseil municipal, à l’unanimité, décide d’adopter la proposition d’organisation du temps de travail telle qu’exposée.</w:t>
      </w:r>
    </w:p>
    <w:p w14:paraId="1209EEBB" w14:textId="1FAECD42" w:rsidR="006378C9" w:rsidRDefault="006378C9" w:rsidP="00AE44E4">
      <w:pPr>
        <w:tabs>
          <w:tab w:val="left" w:pos="30"/>
          <w:tab w:val="right" w:pos="4936"/>
        </w:tabs>
        <w:spacing w:after="0" w:line="240" w:lineRule="auto"/>
        <w:jc w:val="both"/>
        <w:rPr>
          <w:rFonts w:ascii="Arial" w:eastAsia="Times New Roman" w:hAnsi="Arial" w:cs="Arial"/>
          <w:bCs/>
          <w:sz w:val="24"/>
          <w:szCs w:val="24"/>
          <w:lang w:eastAsia="fr-FR"/>
        </w:rPr>
      </w:pPr>
    </w:p>
    <w:p w14:paraId="005C9A8F" w14:textId="77777777" w:rsidR="0095105E" w:rsidRPr="0095105E" w:rsidRDefault="0095105E" w:rsidP="0095105E">
      <w:pPr>
        <w:rPr>
          <w:rFonts w:ascii="Arial" w:hAnsi="Arial" w:cs="Arial"/>
          <w:b/>
          <w:color w:val="000000"/>
          <w:szCs w:val="28"/>
          <w:u w:val="single"/>
        </w:rPr>
      </w:pPr>
      <w:r w:rsidRPr="0095105E">
        <w:rPr>
          <w:rFonts w:ascii="Arial" w:hAnsi="Arial" w:cs="Arial"/>
          <w:b/>
          <w:color w:val="000000"/>
          <w:szCs w:val="28"/>
          <w:u w:val="single"/>
        </w:rPr>
        <w:t>RENOUVELLEMENT DU CONTRAT COLLECTIF D’ASSURANCE STATUTAIRE 2022-2025</w:t>
      </w:r>
    </w:p>
    <w:p w14:paraId="1005200A" w14:textId="2FAAE8EA" w:rsidR="0095105E" w:rsidRDefault="0095105E" w:rsidP="00AE44E4">
      <w:pPr>
        <w:tabs>
          <w:tab w:val="left" w:pos="30"/>
          <w:tab w:val="right" w:pos="4936"/>
        </w:tabs>
        <w:spacing w:after="0" w:line="240" w:lineRule="auto"/>
        <w:jc w:val="both"/>
        <w:rPr>
          <w:rFonts w:ascii="Arial" w:eastAsia="Times New Roman" w:hAnsi="Arial" w:cs="Arial"/>
          <w:bCs/>
          <w:sz w:val="24"/>
          <w:szCs w:val="24"/>
          <w:lang w:eastAsia="fr-FR"/>
        </w:rPr>
      </w:pPr>
    </w:p>
    <w:p w14:paraId="600FBCEF" w14:textId="77777777" w:rsidR="0095105E" w:rsidRPr="0095105E" w:rsidRDefault="0095105E" w:rsidP="0095105E">
      <w:pPr>
        <w:pStyle w:val="Titre"/>
        <w:jc w:val="both"/>
        <w:rPr>
          <w:rFonts w:ascii="Arial" w:hAnsi="Arial" w:cs="Arial"/>
          <w:b w:val="0"/>
          <w:bCs w:val="0"/>
          <w:sz w:val="22"/>
          <w:szCs w:val="22"/>
        </w:rPr>
      </w:pPr>
      <w:r w:rsidRPr="0095105E">
        <w:rPr>
          <w:rFonts w:ascii="Arial" w:hAnsi="Arial" w:cs="Arial"/>
          <w:b w:val="0"/>
          <w:bCs w:val="0"/>
          <w:sz w:val="22"/>
          <w:szCs w:val="22"/>
        </w:rPr>
        <w:t>Le Maire rappelle que la commune a, par délibération en date du 15 février 2021, demandé au Centre de Gestion de la Fonction Publique territoriale de la Somme de négocier un contrat d’assurance statutaire garantissant les frais laissés à sa charge, en vertu de l’application des textes régissant le statut de ses agents, en application de l’article 26 de la Loi n°84-53 du 26 janvier 1984 portant dispositions statutaires relatives à la Fonction Publique Territoriale et du décret n°86-552 du 14 mars 1986 ;</w:t>
      </w:r>
    </w:p>
    <w:p w14:paraId="56D003B3" w14:textId="77777777" w:rsidR="0095105E" w:rsidRPr="0095105E" w:rsidRDefault="0095105E" w:rsidP="0095105E">
      <w:pPr>
        <w:pStyle w:val="Titre"/>
        <w:jc w:val="both"/>
        <w:rPr>
          <w:rFonts w:ascii="Arial" w:hAnsi="Arial" w:cs="Arial"/>
          <w:b w:val="0"/>
          <w:bCs w:val="0"/>
          <w:sz w:val="22"/>
          <w:szCs w:val="22"/>
        </w:rPr>
      </w:pPr>
    </w:p>
    <w:p w14:paraId="052AD2EE" w14:textId="77777777" w:rsidR="0095105E" w:rsidRPr="0095105E" w:rsidRDefault="0095105E" w:rsidP="0095105E">
      <w:pPr>
        <w:pStyle w:val="Titre"/>
        <w:jc w:val="both"/>
        <w:rPr>
          <w:rFonts w:ascii="Arial" w:hAnsi="Arial" w:cs="Arial"/>
          <w:b w:val="0"/>
          <w:bCs w:val="0"/>
          <w:sz w:val="22"/>
          <w:szCs w:val="22"/>
        </w:rPr>
      </w:pPr>
      <w:r w:rsidRPr="0095105E">
        <w:rPr>
          <w:rFonts w:ascii="Arial" w:hAnsi="Arial" w:cs="Arial"/>
          <w:b w:val="0"/>
          <w:bCs w:val="0"/>
          <w:sz w:val="22"/>
          <w:szCs w:val="22"/>
        </w:rPr>
        <w:t>Le maire expose que le Centre de Gestion de la Fonction Publique Territoriale de la Somme a communiqué à la commune les résultats la concernant.</w:t>
      </w:r>
    </w:p>
    <w:p w14:paraId="56EAB353" w14:textId="77777777" w:rsidR="0095105E" w:rsidRPr="0095105E" w:rsidRDefault="0095105E" w:rsidP="0095105E">
      <w:pPr>
        <w:pStyle w:val="Titre"/>
        <w:jc w:val="both"/>
        <w:rPr>
          <w:rFonts w:ascii="Arial" w:hAnsi="Arial" w:cs="Arial"/>
          <w:b w:val="0"/>
          <w:bCs w:val="0"/>
          <w:sz w:val="22"/>
          <w:szCs w:val="22"/>
        </w:rPr>
      </w:pPr>
    </w:p>
    <w:p w14:paraId="04EE6035" w14:textId="77777777" w:rsidR="0095105E" w:rsidRPr="0095105E" w:rsidRDefault="0095105E" w:rsidP="0095105E">
      <w:pPr>
        <w:pStyle w:val="Titre"/>
        <w:jc w:val="both"/>
        <w:rPr>
          <w:rFonts w:ascii="Arial" w:hAnsi="Arial" w:cs="Arial"/>
          <w:b w:val="0"/>
          <w:bCs w:val="0"/>
          <w:sz w:val="22"/>
          <w:szCs w:val="22"/>
        </w:rPr>
      </w:pPr>
      <w:r w:rsidRPr="0095105E">
        <w:rPr>
          <w:rFonts w:ascii="Arial" w:hAnsi="Arial" w:cs="Arial"/>
          <w:b w:val="0"/>
          <w:bCs w:val="0"/>
          <w:sz w:val="22"/>
          <w:szCs w:val="22"/>
        </w:rPr>
        <w:t>Le conseil, après en avoir délibéré :</w:t>
      </w:r>
    </w:p>
    <w:p w14:paraId="47ED77B1" w14:textId="77777777" w:rsidR="0095105E" w:rsidRPr="0095105E" w:rsidRDefault="0095105E" w:rsidP="0095105E">
      <w:pPr>
        <w:pStyle w:val="Titre"/>
        <w:jc w:val="both"/>
        <w:rPr>
          <w:rFonts w:ascii="Arial" w:hAnsi="Arial" w:cs="Arial"/>
          <w:b w:val="0"/>
          <w:bCs w:val="0"/>
          <w:sz w:val="22"/>
          <w:szCs w:val="22"/>
        </w:rPr>
      </w:pPr>
      <w:r w:rsidRPr="0095105E">
        <w:rPr>
          <w:rFonts w:ascii="Arial" w:hAnsi="Arial" w:cs="Arial"/>
          <w:b w:val="0"/>
          <w:bCs w:val="0"/>
          <w:sz w:val="22"/>
          <w:szCs w:val="22"/>
        </w:rPr>
        <w:t>Vu la loi n°84-53 du 26 janvier 1984 portant dispositions statutaires relatives à la Fonction Publique Territoriale, notamment l’article 26 ;</w:t>
      </w:r>
    </w:p>
    <w:p w14:paraId="7C15A21B" w14:textId="77777777" w:rsidR="0095105E" w:rsidRPr="0095105E" w:rsidRDefault="0095105E" w:rsidP="0095105E">
      <w:pPr>
        <w:pStyle w:val="Titre"/>
        <w:jc w:val="both"/>
        <w:rPr>
          <w:rFonts w:ascii="Arial" w:hAnsi="Arial" w:cs="Arial"/>
          <w:b w:val="0"/>
          <w:bCs w:val="0"/>
          <w:sz w:val="22"/>
          <w:szCs w:val="22"/>
        </w:rPr>
      </w:pPr>
      <w:r w:rsidRPr="0095105E">
        <w:rPr>
          <w:rFonts w:ascii="Arial" w:hAnsi="Arial" w:cs="Arial"/>
          <w:b w:val="0"/>
          <w:bCs w:val="0"/>
          <w:sz w:val="22"/>
          <w:szCs w:val="22"/>
        </w:rPr>
        <w:t>Vu le décret n°86-552 du 14 mars 1986 pris pour l’application de l’article 26 (alinéa 2) de la loi n°84-53 du 26 janvier 1984 et relatif aux contrats d’assurances statutaires souscrits par les centres de gestion pour le compte des collectivités locales et établissements territoriaux :</w:t>
      </w:r>
    </w:p>
    <w:p w14:paraId="64F8D9B9" w14:textId="77777777" w:rsidR="0095105E" w:rsidRPr="0095105E" w:rsidRDefault="0095105E" w:rsidP="0095105E">
      <w:pPr>
        <w:pStyle w:val="Titre"/>
        <w:jc w:val="both"/>
        <w:rPr>
          <w:rFonts w:ascii="Arial" w:hAnsi="Arial" w:cs="Arial"/>
          <w:b w:val="0"/>
          <w:bCs w:val="0"/>
          <w:sz w:val="22"/>
          <w:szCs w:val="22"/>
        </w:rPr>
      </w:pPr>
    </w:p>
    <w:p w14:paraId="39C5680C" w14:textId="77777777" w:rsidR="0095105E" w:rsidRPr="0095105E" w:rsidRDefault="0095105E" w:rsidP="0095105E">
      <w:pPr>
        <w:pStyle w:val="Titre"/>
        <w:jc w:val="both"/>
        <w:rPr>
          <w:rFonts w:ascii="Arial" w:hAnsi="Arial" w:cs="Arial"/>
          <w:b w:val="0"/>
          <w:bCs w:val="0"/>
          <w:sz w:val="22"/>
          <w:szCs w:val="22"/>
        </w:rPr>
      </w:pPr>
      <w:r w:rsidRPr="0095105E">
        <w:rPr>
          <w:rFonts w:ascii="Arial" w:hAnsi="Arial" w:cs="Arial"/>
          <w:b w:val="0"/>
          <w:bCs w:val="0"/>
          <w:sz w:val="22"/>
          <w:szCs w:val="22"/>
        </w:rPr>
        <w:t xml:space="preserve">Décide </w:t>
      </w:r>
    </w:p>
    <w:p w14:paraId="65356607" w14:textId="77777777" w:rsidR="0095105E" w:rsidRPr="0095105E" w:rsidRDefault="0095105E" w:rsidP="0095105E">
      <w:pPr>
        <w:pStyle w:val="Titre"/>
        <w:jc w:val="both"/>
        <w:rPr>
          <w:rFonts w:ascii="Arial" w:hAnsi="Arial" w:cs="Arial"/>
          <w:b w:val="0"/>
          <w:bCs w:val="0"/>
          <w:sz w:val="22"/>
          <w:szCs w:val="22"/>
        </w:rPr>
      </w:pPr>
    </w:p>
    <w:p w14:paraId="4C981A4C" w14:textId="77777777" w:rsidR="0095105E" w:rsidRPr="0095105E" w:rsidRDefault="0095105E" w:rsidP="0095105E">
      <w:pPr>
        <w:pStyle w:val="Titre"/>
        <w:jc w:val="both"/>
        <w:rPr>
          <w:rFonts w:ascii="Arial" w:hAnsi="Arial" w:cs="Arial"/>
          <w:b w:val="0"/>
          <w:bCs w:val="0"/>
          <w:sz w:val="22"/>
          <w:szCs w:val="22"/>
        </w:rPr>
      </w:pPr>
      <w:r w:rsidRPr="0095105E">
        <w:rPr>
          <w:rFonts w:ascii="Arial" w:hAnsi="Arial" w:cs="Arial"/>
          <w:sz w:val="22"/>
          <w:szCs w:val="22"/>
          <w:u w:val="single"/>
        </w:rPr>
        <w:t>Article 1</w:t>
      </w:r>
      <w:r w:rsidRPr="0095105E">
        <w:rPr>
          <w:rFonts w:ascii="Arial" w:hAnsi="Arial" w:cs="Arial"/>
          <w:sz w:val="22"/>
          <w:szCs w:val="22"/>
          <w:u w:val="single"/>
          <w:vertAlign w:val="superscript"/>
        </w:rPr>
        <w:t>er</w:t>
      </w:r>
      <w:r w:rsidRPr="0095105E">
        <w:rPr>
          <w:rFonts w:ascii="Arial" w:hAnsi="Arial" w:cs="Arial"/>
          <w:b w:val="0"/>
          <w:bCs w:val="0"/>
          <w:sz w:val="22"/>
          <w:szCs w:val="22"/>
        </w:rPr>
        <w:t> : d’accepter la proposition suivante :</w:t>
      </w:r>
    </w:p>
    <w:p w14:paraId="0235A3D7" w14:textId="77777777" w:rsidR="0095105E" w:rsidRPr="0095105E" w:rsidRDefault="0095105E" w:rsidP="0095105E">
      <w:pPr>
        <w:pStyle w:val="Titre"/>
        <w:jc w:val="both"/>
        <w:rPr>
          <w:rFonts w:ascii="Arial" w:hAnsi="Arial" w:cs="Arial"/>
          <w:b w:val="0"/>
          <w:bCs w:val="0"/>
          <w:sz w:val="22"/>
          <w:szCs w:val="22"/>
        </w:rPr>
      </w:pPr>
    </w:p>
    <w:p w14:paraId="5EDB147E" w14:textId="77777777" w:rsidR="0095105E" w:rsidRPr="0095105E" w:rsidRDefault="0095105E" w:rsidP="0095105E">
      <w:pPr>
        <w:pStyle w:val="Titre"/>
        <w:jc w:val="both"/>
        <w:rPr>
          <w:rFonts w:ascii="Arial" w:hAnsi="Arial" w:cs="Arial"/>
          <w:b w:val="0"/>
          <w:bCs w:val="0"/>
          <w:sz w:val="22"/>
          <w:szCs w:val="22"/>
        </w:rPr>
      </w:pPr>
      <w:r w:rsidRPr="0095105E">
        <w:rPr>
          <w:rFonts w:ascii="Arial" w:hAnsi="Arial" w:cs="Arial"/>
          <w:b w:val="0"/>
          <w:bCs w:val="0"/>
          <w:sz w:val="22"/>
          <w:szCs w:val="22"/>
        </w:rPr>
        <w:t>Durée du contrat : 4 ans (date d’effet du 01/01/2022 au 31/12/2025)</w:t>
      </w:r>
    </w:p>
    <w:p w14:paraId="15AE181F" w14:textId="77777777" w:rsidR="0095105E" w:rsidRPr="0095105E" w:rsidRDefault="0095105E" w:rsidP="0095105E">
      <w:pPr>
        <w:pStyle w:val="Titre"/>
        <w:jc w:val="both"/>
        <w:rPr>
          <w:rFonts w:ascii="Arial" w:hAnsi="Arial" w:cs="Arial"/>
          <w:b w:val="0"/>
          <w:bCs w:val="0"/>
          <w:sz w:val="22"/>
          <w:szCs w:val="22"/>
        </w:rPr>
      </w:pPr>
    </w:p>
    <w:p w14:paraId="52E0086B" w14:textId="77777777" w:rsidR="0095105E" w:rsidRPr="0095105E" w:rsidRDefault="0095105E" w:rsidP="0095105E">
      <w:pPr>
        <w:pStyle w:val="Titre"/>
        <w:jc w:val="both"/>
        <w:rPr>
          <w:rFonts w:ascii="Arial" w:hAnsi="Arial" w:cs="Arial"/>
          <w:sz w:val="22"/>
          <w:szCs w:val="22"/>
          <w:u w:val="single"/>
        </w:rPr>
      </w:pPr>
      <w:r w:rsidRPr="0095105E">
        <w:rPr>
          <w:rFonts w:ascii="Arial" w:hAnsi="Arial" w:cs="Arial"/>
          <w:sz w:val="22"/>
          <w:szCs w:val="22"/>
          <w:u w:val="single"/>
        </w:rPr>
        <w:t>Agents permanents (Titulaires ou stagiaires) immatriculés à la CNRACL : 6 agents</w:t>
      </w:r>
    </w:p>
    <w:p w14:paraId="77AFE2AF" w14:textId="77777777" w:rsidR="0095105E" w:rsidRPr="0095105E" w:rsidRDefault="0095105E" w:rsidP="0095105E">
      <w:pPr>
        <w:pStyle w:val="Titre"/>
        <w:jc w:val="both"/>
        <w:rPr>
          <w:rFonts w:ascii="Arial" w:hAnsi="Arial" w:cs="Arial"/>
          <w:sz w:val="22"/>
          <w:szCs w:val="22"/>
        </w:rPr>
      </w:pPr>
      <w:r w:rsidRPr="0095105E">
        <w:rPr>
          <w:rFonts w:ascii="Arial" w:hAnsi="Arial" w:cs="Arial"/>
          <w:b w:val="0"/>
          <w:bCs w:val="0"/>
          <w:sz w:val="22"/>
          <w:szCs w:val="22"/>
        </w:rPr>
        <w:t xml:space="preserve">Risques garantis : Décès </w:t>
      </w:r>
      <w:proofErr w:type="gramStart"/>
      <w:r w:rsidRPr="0095105E">
        <w:rPr>
          <w:rFonts w:ascii="Arial" w:hAnsi="Arial" w:cs="Arial"/>
          <w:b w:val="0"/>
          <w:bCs w:val="0"/>
          <w:sz w:val="22"/>
          <w:szCs w:val="22"/>
        </w:rPr>
        <w:t>+  accident</w:t>
      </w:r>
      <w:proofErr w:type="gramEnd"/>
      <w:r w:rsidRPr="0095105E">
        <w:rPr>
          <w:rFonts w:ascii="Arial" w:hAnsi="Arial" w:cs="Arial"/>
          <w:b w:val="0"/>
          <w:bCs w:val="0"/>
          <w:sz w:val="22"/>
          <w:szCs w:val="22"/>
        </w:rPr>
        <w:t xml:space="preserve"> de service et maladie imputable au service + maladie ordinaire (franchise 10 jours fermes par arrêt) + longue maladie + maladie de longue durée + maternité + paternité + adoption + maintien du demi-traitement sur la base du décret 2011-1245    -  </w:t>
      </w:r>
      <w:r w:rsidRPr="0095105E">
        <w:rPr>
          <w:rFonts w:ascii="Arial" w:hAnsi="Arial" w:cs="Arial"/>
          <w:sz w:val="22"/>
          <w:szCs w:val="22"/>
        </w:rPr>
        <w:t>Taux : 8.10 %</w:t>
      </w:r>
    </w:p>
    <w:p w14:paraId="31985068" w14:textId="77777777" w:rsidR="0095105E" w:rsidRPr="0095105E" w:rsidRDefault="0095105E" w:rsidP="0095105E">
      <w:pPr>
        <w:pStyle w:val="Titre"/>
        <w:jc w:val="both"/>
        <w:rPr>
          <w:rFonts w:ascii="Arial" w:hAnsi="Arial" w:cs="Arial"/>
          <w:sz w:val="22"/>
          <w:szCs w:val="22"/>
        </w:rPr>
      </w:pPr>
    </w:p>
    <w:p w14:paraId="3B5170EF" w14:textId="77777777" w:rsidR="0095105E" w:rsidRPr="0095105E" w:rsidRDefault="0095105E" w:rsidP="0095105E">
      <w:pPr>
        <w:pStyle w:val="Titre"/>
        <w:jc w:val="both"/>
        <w:rPr>
          <w:rFonts w:ascii="Arial" w:hAnsi="Arial" w:cs="Arial"/>
          <w:sz w:val="22"/>
          <w:szCs w:val="22"/>
          <w:u w:val="single"/>
        </w:rPr>
      </w:pPr>
      <w:r w:rsidRPr="0095105E">
        <w:rPr>
          <w:rFonts w:ascii="Arial" w:hAnsi="Arial" w:cs="Arial"/>
          <w:sz w:val="22"/>
          <w:szCs w:val="22"/>
          <w:u w:val="single"/>
        </w:rPr>
        <w:t>Agents titulaires ou stagiaires non-affiliés à la CNRACL et des agents non-titulaires : 1 agent</w:t>
      </w:r>
    </w:p>
    <w:p w14:paraId="3E6661C8" w14:textId="77777777" w:rsidR="0095105E" w:rsidRPr="0095105E" w:rsidRDefault="0095105E" w:rsidP="0095105E">
      <w:pPr>
        <w:pStyle w:val="Titre"/>
        <w:jc w:val="both"/>
        <w:rPr>
          <w:rFonts w:ascii="Arial" w:hAnsi="Arial" w:cs="Arial"/>
          <w:sz w:val="22"/>
          <w:szCs w:val="22"/>
        </w:rPr>
      </w:pPr>
      <w:r w:rsidRPr="0095105E">
        <w:rPr>
          <w:rFonts w:ascii="Arial" w:hAnsi="Arial" w:cs="Arial"/>
          <w:b w:val="0"/>
          <w:bCs w:val="0"/>
          <w:sz w:val="22"/>
          <w:szCs w:val="22"/>
        </w:rPr>
        <w:t xml:space="preserve">Risques garantis : Accident de service + maladie professionnelle + maladie grave + maternité + paternité + adoption + maladie ordinaire (franchise 10 jours fermes par arrêt) – </w:t>
      </w:r>
      <w:r w:rsidRPr="0095105E">
        <w:rPr>
          <w:rFonts w:ascii="Arial" w:hAnsi="Arial" w:cs="Arial"/>
          <w:sz w:val="22"/>
          <w:szCs w:val="22"/>
        </w:rPr>
        <w:t>Taux : 0.95 %</w:t>
      </w:r>
    </w:p>
    <w:p w14:paraId="78C21124" w14:textId="77777777" w:rsidR="0095105E" w:rsidRPr="0095105E" w:rsidRDefault="0095105E" w:rsidP="0095105E">
      <w:pPr>
        <w:pStyle w:val="Titre"/>
        <w:jc w:val="both"/>
        <w:rPr>
          <w:rFonts w:ascii="Arial" w:hAnsi="Arial" w:cs="Arial"/>
          <w:sz w:val="22"/>
          <w:szCs w:val="22"/>
        </w:rPr>
      </w:pPr>
    </w:p>
    <w:p w14:paraId="481889F7" w14:textId="77777777" w:rsidR="0095105E" w:rsidRPr="0095105E" w:rsidRDefault="0095105E" w:rsidP="0095105E">
      <w:pPr>
        <w:pStyle w:val="Titre"/>
        <w:jc w:val="both"/>
        <w:rPr>
          <w:rFonts w:ascii="Arial" w:hAnsi="Arial" w:cs="Arial"/>
          <w:b w:val="0"/>
          <w:bCs w:val="0"/>
          <w:sz w:val="22"/>
          <w:szCs w:val="22"/>
        </w:rPr>
      </w:pPr>
      <w:r w:rsidRPr="0095105E">
        <w:rPr>
          <w:rFonts w:ascii="Arial" w:hAnsi="Arial" w:cs="Arial"/>
          <w:sz w:val="22"/>
          <w:szCs w:val="22"/>
          <w:u w:val="single"/>
        </w:rPr>
        <w:t>Article 2</w:t>
      </w:r>
      <w:r w:rsidRPr="0095105E">
        <w:rPr>
          <w:rFonts w:ascii="Arial" w:hAnsi="Arial" w:cs="Arial"/>
          <w:sz w:val="22"/>
          <w:szCs w:val="22"/>
        </w:rPr>
        <w:t> </w:t>
      </w:r>
      <w:r w:rsidRPr="0095105E">
        <w:rPr>
          <w:rFonts w:ascii="Arial" w:hAnsi="Arial" w:cs="Arial"/>
          <w:b w:val="0"/>
          <w:bCs w:val="0"/>
          <w:sz w:val="22"/>
          <w:szCs w:val="22"/>
        </w:rPr>
        <w:t>: La commune autorise Monsieur le Maire à signer les conventions en résultant</w:t>
      </w:r>
    </w:p>
    <w:p w14:paraId="7071942E" w14:textId="77777777" w:rsidR="0095105E" w:rsidRPr="00140916" w:rsidRDefault="0095105E" w:rsidP="0095105E">
      <w:pPr>
        <w:pStyle w:val="Titre"/>
        <w:jc w:val="both"/>
        <w:rPr>
          <w:rFonts w:ascii="Arial" w:hAnsi="Arial" w:cs="Arial"/>
          <w:b w:val="0"/>
          <w:bCs w:val="0"/>
          <w:sz w:val="18"/>
          <w:szCs w:val="18"/>
        </w:rPr>
      </w:pPr>
    </w:p>
    <w:p w14:paraId="49446627" w14:textId="22DF0FB0" w:rsidR="0095105E" w:rsidRDefault="0095105E" w:rsidP="00AE44E4">
      <w:pPr>
        <w:tabs>
          <w:tab w:val="left" w:pos="30"/>
          <w:tab w:val="right" w:pos="4936"/>
        </w:tabs>
        <w:spacing w:after="0" w:line="240" w:lineRule="auto"/>
        <w:jc w:val="both"/>
        <w:rPr>
          <w:rFonts w:ascii="Arial" w:eastAsia="Times New Roman" w:hAnsi="Arial" w:cs="Arial"/>
          <w:bCs/>
          <w:sz w:val="24"/>
          <w:szCs w:val="24"/>
          <w:lang w:eastAsia="fr-FR"/>
        </w:rPr>
      </w:pPr>
    </w:p>
    <w:p w14:paraId="758EB781" w14:textId="77777777" w:rsidR="0095105E" w:rsidRPr="0095105E" w:rsidRDefault="0095105E" w:rsidP="0095105E">
      <w:pPr>
        <w:rPr>
          <w:rFonts w:ascii="Arial" w:hAnsi="Arial" w:cs="Arial"/>
          <w:b/>
          <w:color w:val="000000"/>
          <w:szCs w:val="28"/>
          <w:u w:val="single"/>
        </w:rPr>
      </w:pPr>
      <w:r w:rsidRPr="0095105E">
        <w:rPr>
          <w:rFonts w:ascii="Arial" w:hAnsi="Arial" w:cs="Arial"/>
          <w:b/>
          <w:color w:val="000000"/>
          <w:szCs w:val="28"/>
          <w:u w:val="single"/>
        </w:rPr>
        <w:t>ADHESION AU SERVICE MISSIONS TEMPORAIRES DU CDG DE LA SOMME</w:t>
      </w:r>
    </w:p>
    <w:p w14:paraId="0D515C80" w14:textId="05566223" w:rsidR="0095105E" w:rsidRPr="00EF4BDD" w:rsidRDefault="0095105E" w:rsidP="00AE44E4">
      <w:pPr>
        <w:tabs>
          <w:tab w:val="left" w:pos="30"/>
          <w:tab w:val="right" w:pos="4936"/>
        </w:tabs>
        <w:spacing w:after="0" w:line="240" w:lineRule="auto"/>
        <w:jc w:val="both"/>
        <w:rPr>
          <w:rFonts w:ascii="Arial" w:eastAsia="Times New Roman" w:hAnsi="Arial" w:cs="Arial"/>
          <w:bCs/>
          <w:sz w:val="36"/>
          <w:szCs w:val="36"/>
          <w:lang w:eastAsia="fr-FR"/>
        </w:rPr>
      </w:pPr>
    </w:p>
    <w:p w14:paraId="586BDC0F" w14:textId="77777777" w:rsidR="0095105E" w:rsidRPr="00EF4BDD" w:rsidRDefault="0095105E" w:rsidP="0095105E">
      <w:pPr>
        <w:jc w:val="both"/>
        <w:rPr>
          <w:rFonts w:ascii="Arial" w:hAnsi="Arial" w:cs="Arial"/>
          <w:sz w:val="24"/>
          <w:szCs w:val="24"/>
        </w:rPr>
      </w:pPr>
      <w:r w:rsidRPr="00EF4BDD">
        <w:rPr>
          <w:rFonts w:ascii="Arial" w:hAnsi="Arial" w:cs="Arial"/>
          <w:sz w:val="24"/>
          <w:szCs w:val="24"/>
        </w:rPr>
        <w:t xml:space="preserve">Monsieur le Maire informe que la Commune peut être amenée à faire appel au CDG 80 pour un besoin de remplacement d’une personne absente pour maladie par exemple, à un accroissement temporaire ou saisonnier d’activité ou encore pour pourvoir un poste momentanément vacant. </w:t>
      </w:r>
    </w:p>
    <w:p w14:paraId="3CE60B48" w14:textId="77777777" w:rsidR="0095105E" w:rsidRPr="00EF4BDD" w:rsidRDefault="0095105E" w:rsidP="0095105E">
      <w:pPr>
        <w:pStyle w:val="Titre"/>
        <w:jc w:val="both"/>
        <w:rPr>
          <w:rFonts w:ascii="Arial" w:hAnsi="Arial" w:cs="Arial"/>
          <w:b w:val="0"/>
          <w:bCs w:val="0"/>
        </w:rPr>
      </w:pPr>
    </w:p>
    <w:p w14:paraId="604BAF35" w14:textId="77777777" w:rsidR="0095105E" w:rsidRPr="00EF4BDD" w:rsidRDefault="0095105E" w:rsidP="0095105E">
      <w:pPr>
        <w:pStyle w:val="Titre"/>
        <w:jc w:val="both"/>
        <w:rPr>
          <w:rFonts w:ascii="Arial" w:hAnsi="Arial" w:cs="Arial"/>
          <w:b w:val="0"/>
          <w:bCs w:val="0"/>
        </w:rPr>
      </w:pPr>
      <w:r w:rsidRPr="00EF4BDD">
        <w:rPr>
          <w:rFonts w:ascii="Arial" w:hAnsi="Arial" w:cs="Arial"/>
          <w:b w:val="0"/>
          <w:bCs w:val="0"/>
        </w:rPr>
        <w:t>Le CDG80 gère un service « mise à disposition de personnel » créé en application de l’article 25 de la loi n°84-53 du 26 janvier 1984 modifiée portant dispositions statutaires relatives à la Fonction Publique Territoriale.</w:t>
      </w:r>
    </w:p>
    <w:p w14:paraId="528D6D3A" w14:textId="77777777" w:rsidR="0095105E" w:rsidRPr="00EF4BDD" w:rsidRDefault="0095105E" w:rsidP="0095105E">
      <w:pPr>
        <w:pStyle w:val="Titre"/>
        <w:jc w:val="both"/>
        <w:rPr>
          <w:rFonts w:ascii="Arial" w:hAnsi="Arial" w:cs="Arial"/>
          <w:b w:val="0"/>
          <w:bCs w:val="0"/>
        </w:rPr>
      </w:pPr>
      <w:r w:rsidRPr="00EF4BDD">
        <w:rPr>
          <w:rFonts w:ascii="Arial" w:hAnsi="Arial" w:cs="Arial"/>
          <w:b w:val="0"/>
          <w:bCs w:val="0"/>
        </w:rPr>
        <w:t xml:space="preserve">Ce service propose aux collectivités qui le souhaitent un personnel compétent pour effectuer des remplacements d’agents titulaires momentanément absents ou afin de </w:t>
      </w:r>
      <w:r w:rsidRPr="00EF4BDD">
        <w:rPr>
          <w:rFonts w:ascii="Arial" w:hAnsi="Arial" w:cs="Arial"/>
          <w:b w:val="0"/>
          <w:bCs w:val="0"/>
        </w:rPr>
        <w:lastRenderedPageBreak/>
        <w:t>les affecter à des missions temporaires (surcroît de travail, besoin saisonnier, accroissement temporaire d’activités…).</w:t>
      </w:r>
    </w:p>
    <w:p w14:paraId="16A43645" w14:textId="77777777" w:rsidR="0095105E" w:rsidRPr="00EF4BDD" w:rsidRDefault="0095105E" w:rsidP="0095105E">
      <w:pPr>
        <w:pStyle w:val="Titre"/>
        <w:jc w:val="both"/>
        <w:rPr>
          <w:rFonts w:ascii="Arial" w:hAnsi="Arial" w:cs="Arial"/>
          <w:b w:val="0"/>
          <w:bCs w:val="0"/>
        </w:rPr>
      </w:pPr>
    </w:p>
    <w:p w14:paraId="34C2B3A2" w14:textId="77777777" w:rsidR="0095105E" w:rsidRPr="00EF4BDD" w:rsidRDefault="0095105E" w:rsidP="0095105E">
      <w:pPr>
        <w:pStyle w:val="Titre"/>
        <w:jc w:val="both"/>
        <w:rPr>
          <w:rFonts w:ascii="Arial" w:hAnsi="Arial" w:cs="Arial"/>
          <w:b w:val="0"/>
          <w:bCs w:val="0"/>
        </w:rPr>
      </w:pPr>
      <w:r w:rsidRPr="00EF4BDD">
        <w:rPr>
          <w:rFonts w:ascii="Arial" w:hAnsi="Arial" w:cs="Arial"/>
          <w:b w:val="0"/>
          <w:bCs w:val="0"/>
        </w:rPr>
        <w:t>Monsieur le Maire propose d’adhérer à ce service, facultatif, sachant que chaque mission fera l’objet d’une convention ponctuelle qui en précisera l’objet, la période et le coût. Ce dernier comprend notamment la rémunération totale de l’agent, les charges patronales, les heures supplémentaires, les indemnités de congés payés et frais de déplacement éventuellement, ainsi qu’une participation aux frais de gestion à la date d’effet de la mise à disposition du/des agent(s).</w:t>
      </w:r>
    </w:p>
    <w:p w14:paraId="2C721B07" w14:textId="77777777" w:rsidR="0095105E" w:rsidRPr="00EF4BDD" w:rsidRDefault="0095105E" w:rsidP="0095105E">
      <w:pPr>
        <w:pStyle w:val="Titre"/>
        <w:jc w:val="both"/>
        <w:rPr>
          <w:rFonts w:ascii="Arial" w:hAnsi="Arial" w:cs="Arial"/>
          <w:b w:val="0"/>
          <w:bCs w:val="0"/>
        </w:rPr>
      </w:pPr>
    </w:p>
    <w:p w14:paraId="3083B8D4" w14:textId="77777777" w:rsidR="0095105E" w:rsidRPr="00EF4BDD" w:rsidRDefault="0095105E" w:rsidP="0095105E">
      <w:pPr>
        <w:pStyle w:val="Titre"/>
        <w:jc w:val="both"/>
        <w:rPr>
          <w:rFonts w:ascii="Arial" w:hAnsi="Arial" w:cs="Arial"/>
          <w:b w:val="0"/>
          <w:bCs w:val="0"/>
        </w:rPr>
      </w:pPr>
      <w:r w:rsidRPr="00EF4BDD">
        <w:rPr>
          <w:rFonts w:ascii="Arial" w:hAnsi="Arial" w:cs="Arial"/>
          <w:b w:val="0"/>
          <w:bCs w:val="0"/>
        </w:rPr>
        <w:t>Toutes les formalités relatives au recrutement et au suivi de la mission sont assurées par le Centre de Gestion, employeur direct de l’agent affecté.</w:t>
      </w:r>
    </w:p>
    <w:p w14:paraId="48567C53" w14:textId="77777777" w:rsidR="0095105E" w:rsidRPr="00EF4BDD" w:rsidRDefault="0095105E" w:rsidP="0095105E">
      <w:pPr>
        <w:pStyle w:val="Titre"/>
        <w:jc w:val="both"/>
        <w:rPr>
          <w:rFonts w:ascii="Arial" w:hAnsi="Arial" w:cs="Arial"/>
          <w:b w:val="0"/>
          <w:bCs w:val="0"/>
        </w:rPr>
      </w:pPr>
      <w:r w:rsidRPr="00EF4BDD">
        <w:rPr>
          <w:rFonts w:ascii="Arial" w:hAnsi="Arial" w:cs="Arial"/>
          <w:b w:val="0"/>
          <w:bCs w:val="0"/>
        </w:rPr>
        <w:t>Le conseil municipal, après en avoir délibéré,</w:t>
      </w:r>
    </w:p>
    <w:p w14:paraId="38EC57CA" w14:textId="77777777" w:rsidR="0095105E" w:rsidRPr="00EF4BDD" w:rsidRDefault="0095105E" w:rsidP="0095105E">
      <w:pPr>
        <w:pStyle w:val="Titre"/>
        <w:jc w:val="both"/>
        <w:rPr>
          <w:rFonts w:ascii="Arial" w:hAnsi="Arial" w:cs="Arial"/>
          <w:b w:val="0"/>
          <w:bCs w:val="0"/>
        </w:rPr>
      </w:pPr>
    </w:p>
    <w:p w14:paraId="5DF0BFD7" w14:textId="77777777" w:rsidR="0095105E" w:rsidRPr="00EF4BDD" w:rsidRDefault="0095105E" w:rsidP="0095105E">
      <w:pPr>
        <w:pStyle w:val="Titre"/>
        <w:jc w:val="both"/>
        <w:rPr>
          <w:rFonts w:ascii="Arial" w:hAnsi="Arial" w:cs="Arial"/>
          <w:b w:val="0"/>
          <w:bCs w:val="0"/>
        </w:rPr>
      </w:pPr>
      <w:r w:rsidRPr="00EF4BDD">
        <w:rPr>
          <w:rFonts w:ascii="Arial" w:hAnsi="Arial" w:cs="Arial"/>
          <w:b w:val="0"/>
          <w:bCs w:val="0"/>
        </w:rPr>
        <w:t>DECIDE</w:t>
      </w:r>
    </w:p>
    <w:p w14:paraId="77FC84AD" w14:textId="77777777" w:rsidR="0095105E" w:rsidRPr="00EF4BDD" w:rsidRDefault="0095105E" w:rsidP="0095105E">
      <w:pPr>
        <w:pStyle w:val="Titre"/>
        <w:jc w:val="both"/>
        <w:rPr>
          <w:rFonts w:ascii="Arial" w:hAnsi="Arial" w:cs="Arial"/>
          <w:b w:val="0"/>
          <w:bCs w:val="0"/>
        </w:rPr>
      </w:pPr>
    </w:p>
    <w:p w14:paraId="2D7ADE6E" w14:textId="77777777" w:rsidR="0095105E" w:rsidRPr="00EF4BDD" w:rsidRDefault="0095105E" w:rsidP="0095105E">
      <w:pPr>
        <w:pStyle w:val="Titre"/>
        <w:ind w:left="360"/>
        <w:jc w:val="both"/>
        <w:rPr>
          <w:rFonts w:ascii="Arial" w:hAnsi="Arial" w:cs="Arial"/>
          <w:b w:val="0"/>
          <w:bCs w:val="0"/>
        </w:rPr>
      </w:pPr>
      <w:r w:rsidRPr="00EF4BDD">
        <w:rPr>
          <w:rFonts w:ascii="Arial" w:hAnsi="Arial" w:cs="Arial"/>
          <w:b w:val="0"/>
          <w:bCs w:val="0"/>
        </w:rPr>
        <w:t>D’adhérer au service « mise à disposition de personnel » du Centre de Gestion de la Fonction Publique Territoriale de la Somme, à compter du 01/04/2022,</w:t>
      </w:r>
    </w:p>
    <w:p w14:paraId="5DB3E5EB" w14:textId="77777777" w:rsidR="0095105E" w:rsidRPr="00EF4BDD" w:rsidRDefault="0095105E" w:rsidP="0095105E">
      <w:pPr>
        <w:pStyle w:val="Titre"/>
        <w:ind w:left="360"/>
        <w:jc w:val="both"/>
        <w:rPr>
          <w:rFonts w:ascii="Arial" w:hAnsi="Arial" w:cs="Arial"/>
          <w:b w:val="0"/>
          <w:bCs w:val="0"/>
        </w:rPr>
      </w:pPr>
    </w:p>
    <w:p w14:paraId="59885EE8" w14:textId="77777777" w:rsidR="0095105E" w:rsidRPr="00EF4BDD" w:rsidRDefault="0095105E" w:rsidP="0095105E">
      <w:pPr>
        <w:pStyle w:val="Titre"/>
        <w:ind w:left="360"/>
        <w:jc w:val="both"/>
        <w:rPr>
          <w:rFonts w:ascii="Arial" w:hAnsi="Arial" w:cs="Arial"/>
          <w:b w:val="0"/>
          <w:bCs w:val="0"/>
        </w:rPr>
      </w:pPr>
      <w:r w:rsidRPr="00EF4BDD">
        <w:rPr>
          <w:rFonts w:ascii="Arial" w:hAnsi="Arial" w:cs="Arial"/>
          <w:b w:val="0"/>
          <w:bCs w:val="0"/>
        </w:rPr>
        <w:t>De donner mission à Monsieur le Maire pur solliciter ce service en fonction des besoins de fonctionnement de la collectivité,</w:t>
      </w:r>
    </w:p>
    <w:p w14:paraId="5FADD1C1" w14:textId="77777777" w:rsidR="0095105E" w:rsidRPr="00EF4BDD" w:rsidRDefault="0095105E" w:rsidP="0095105E">
      <w:pPr>
        <w:pStyle w:val="Titre"/>
        <w:ind w:left="360"/>
        <w:jc w:val="both"/>
        <w:rPr>
          <w:rFonts w:ascii="Arial" w:hAnsi="Arial" w:cs="Arial"/>
          <w:b w:val="0"/>
          <w:bCs w:val="0"/>
        </w:rPr>
      </w:pPr>
    </w:p>
    <w:p w14:paraId="2A54D366" w14:textId="77777777" w:rsidR="0095105E" w:rsidRPr="00EF4BDD" w:rsidRDefault="0095105E" w:rsidP="0095105E">
      <w:pPr>
        <w:pStyle w:val="Titre"/>
        <w:ind w:left="360"/>
        <w:jc w:val="both"/>
        <w:rPr>
          <w:rFonts w:ascii="Arial" w:hAnsi="Arial" w:cs="Arial"/>
          <w:b w:val="0"/>
          <w:bCs w:val="0"/>
        </w:rPr>
      </w:pPr>
      <w:r w:rsidRPr="00EF4BDD">
        <w:rPr>
          <w:rFonts w:ascii="Arial" w:hAnsi="Arial" w:cs="Arial"/>
          <w:b w:val="0"/>
          <w:bCs w:val="0"/>
        </w:rPr>
        <w:t>D’autoriser Monsieur le Maire à signer les conventions et avenants à intervenir selon les missions à assurer,</w:t>
      </w:r>
    </w:p>
    <w:p w14:paraId="133EB451" w14:textId="77777777" w:rsidR="0095105E" w:rsidRPr="00EF4BDD" w:rsidRDefault="0095105E" w:rsidP="0095105E">
      <w:pPr>
        <w:pStyle w:val="Titre"/>
        <w:ind w:left="360"/>
        <w:jc w:val="both"/>
        <w:rPr>
          <w:rFonts w:ascii="Arial" w:hAnsi="Arial" w:cs="Arial"/>
          <w:b w:val="0"/>
          <w:bCs w:val="0"/>
        </w:rPr>
      </w:pPr>
    </w:p>
    <w:p w14:paraId="67984D1B" w14:textId="77777777" w:rsidR="0095105E" w:rsidRPr="0095105E" w:rsidRDefault="0095105E" w:rsidP="0095105E">
      <w:pPr>
        <w:pStyle w:val="Titre"/>
        <w:ind w:left="360"/>
        <w:jc w:val="both"/>
        <w:rPr>
          <w:rFonts w:ascii="Arial" w:hAnsi="Arial" w:cs="Arial"/>
          <w:b w:val="0"/>
          <w:bCs w:val="0"/>
          <w:sz w:val="22"/>
          <w:szCs w:val="22"/>
        </w:rPr>
      </w:pPr>
      <w:r w:rsidRPr="00EF4BDD">
        <w:rPr>
          <w:rFonts w:ascii="Arial" w:hAnsi="Arial" w:cs="Arial"/>
          <w:b w:val="0"/>
          <w:bCs w:val="0"/>
        </w:rPr>
        <w:t xml:space="preserve">D’inscrire au budget les </w:t>
      </w:r>
      <w:proofErr w:type="gramStart"/>
      <w:r w:rsidRPr="00EF4BDD">
        <w:rPr>
          <w:rFonts w:ascii="Arial" w:hAnsi="Arial" w:cs="Arial"/>
          <w:b w:val="0"/>
          <w:bCs w:val="0"/>
        </w:rPr>
        <w:t>sommes</w:t>
      </w:r>
      <w:proofErr w:type="gramEnd"/>
      <w:r w:rsidRPr="00EF4BDD">
        <w:rPr>
          <w:rFonts w:ascii="Arial" w:hAnsi="Arial" w:cs="Arial"/>
          <w:b w:val="0"/>
          <w:bCs w:val="0"/>
        </w:rPr>
        <w:t xml:space="preserve"> dues au centre de gestion en application desdites </w:t>
      </w:r>
      <w:r w:rsidRPr="0095105E">
        <w:rPr>
          <w:rFonts w:ascii="Arial" w:hAnsi="Arial" w:cs="Arial"/>
          <w:b w:val="0"/>
          <w:bCs w:val="0"/>
          <w:sz w:val="22"/>
          <w:szCs w:val="22"/>
        </w:rPr>
        <w:t>conventions ou avenants.</w:t>
      </w:r>
    </w:p>
    <w:p w14:paraId="5DFF7EB4" w14:textId="128B3479" w:rsidR="0095105E" w:rsidRDefault="0095105E" w:rsidP="00AE44E4">
      <w:pPr>
        <w:tabs>
          <w:tab w:val="left" w:pos="30"/>
          <w:tab w:val="right" w:pos="4936"/>
        </w:tabs>
        <w:spacing w:after="0" w:line="240" w:lineRule="auto"/>
        <w:jc w:val="both"/>
        <w:rPr>
          <w:rFonts w:ascii="Arial" w:eastAsia="Times New Roman" w:hAnsi="Arial" w:cs="Arial"/>
          <w:bCs/>
          <w:sz w:val="32"/>
          <w:szCs w:val="32"/>
          <w:lang w:eastAsia="fr-FR"/>
        </w:rPr>
      </w:pPr>
    </w:p>
    <w:p w14:paraId="2AA43D3B" w14:textId="77777777" w:rsidR="00E66B9A" w:rsidRPr="00E66B9A" w:rsidRDefault="00E66B9A" w:rsidP="00E66B9A">
      <w:pPr>
        <w:rPr>
          <w:rFonts w:ascii="Arial" w:hAnsi="Arial" w:cs="Arial"/>
          <w:b/>
          <w:color w:val="000000"/>
          <w:szCs w:val="28"/>
          <w:u w:val="single"/>
        </w:rPr>
      </w:pPr>
      <w:r w:rsidRPr="00E66B9A">
        <w:rPr>
          <w:rFonts w:ascii="Arial" w:hAnsi="Arial" w:cs="Arial"/>
          <w:b/>
          <w:color w:val="000000"/>
          <w:szCs w:val="28"/>
          <w:u w:val="single"/>
        </w:rPr>
        <w:t>ADHESION A LA FDE80 DE LA VILLE D’ALBERT</w:t>
      </w:r>
    </w:p>
    <w:p w14:paraId="12FBE725" w14:textId="13B52629" w:rsidR="0095105E" w:rsidRPr="00EF4BDD" w:rsidRDefault="0095105E" w:rsidP="0095105E">
      <w:pPr>
        <w:pStyle w:val="Titre"/>
        <w:jc w:val="both"/>
        <w:rPr>
          <w:rFonts w:ascii="Arial" w:hAnsi="Arial" w:cs="Arial"/>
          <w:b w:val="0"/>
          <w:bCs w:val="0"/>
        </w:rPr>
      </w:pPr>
    </w:p>
    <w:p w14:paraId="007D91EC" w14:textId="64DF3827" w:rsidR="0095105E" w:rsidRPr="00EF4BDD" w:rsidRDefault="0095105E" w:rsidP="0095105E">
      <w:pPr>
        <w:pStyle w:val="Titre"/>
        <w:jc w:val="both"/>
        <w:rPr>
          <w:rFonts w:ascii="Arial" w:hAnsi="Arial" w:cs="Arial"/>
          <w:b w:val="0"/>
          <w:bCs w:val="0"/>
        </w:rPr>
      </w:pPr>
      <w:r w:rsidRPr="00EF4BDD">
        <w:rPr>
          <w:rFonts w:ascii="Arial" w:hAnsi="Arial" w:cs="Arial"/>
          <w:b w:val="0"/>
          <w:bCs w:val="0"/>
        </w:rPr>
        <w:t>Monsieur le Maire précise que la ville d’Albert a demandé son adhésion à la Fédération Départementale d’Energie de la Somme.</w:t>
      </w:r>
    </w:p>
    <w:p w14:paraId="6C53ABA0" w14:textId="77777777" w:rsidR="0095105E" w:rsidRPr="00EF4BDD" w:rsidRDefault="0095105E" w:rsidP="0095105E">
      <w:pPr>
        <w:pStyle w:val="Titre"/>
        <w:jc w:val="both"/>
        <w:rPr>
          <w:rFonts w:ascii="Arial" w:hAnsi="Arial" w:cs="Arial"/>
          <w:b w:val="0"/>
          <w:bCs w:val="0"/>
        </w:rPr>
      </w:pPr>
    </w:p>
    <w:p w14:paraId="60EC0F5D" w14:textId="77777777" w:rsidR="0095105E" w:rsidRPr="00EF4BDD" w:rsidRDefault="0095105E" w:rsidP="0095105E">
      <w:pPr>
        <w:pStyle w:val="Titre"/>
        <w:jc w:val="both"/>
        <w:rPr>
          <w:rFonts w:ascii="Arial" w:hAnsi="Arial" w:cs="Arial"/>
          <w:b w:val="0"/>
          <w:bCs w:val="0"/>
        </w:rPr>
      </w:pPr>
      <w:r w:rsidRPr="00EF4BDD">
        <w:rPr>
          <w:rFonts w:ascii="Arial" w:hAnsi="Arial" w:cs="Arial"/>
          <w:b w:val="0"/>
          <w:bCs w:val="0"/>
        </w:rPr>
        <w:t>Par délibération du 18 janvier 2022, le Comité de la Fédération a approuvé l’adhésion de la ville d’Albert à le FDE 80, qui sera rattachée au secteur du Pays du Coquelicot.</w:t>
      </w:r>
    </w:p>
    <w:p w14:paraId="5B1639ED" w14:textId="77777777" w:rsidR="0095105E" w:rsidRPr="00EF4BDD" w:rsidRDefault="0095105E" w:rsidP="0095105E">
      <w:pPr>
        <w:pStyle w:val="Titre"/>
        <w:jc w:val="both"/>
        <w:rPr>
          <w:rFonts w:ascii="Arial" w:hAnsi="Arial" w:cs="Arial"/>
          <w:b w:val="0"/>
          <w:bCs w:val="0"/>
        </w:rPr>
      </w:pPr>
    </w:p>
    <w:p w14:paraId="7EB91C73" w14:textId="77777777" w:rsidR="0095105E" w:rsidRPr="00EF4BDD" w:rsidRDefault="0095105E" w:rsidP="0095105E">
      <w:pPr>
        <w:pStyle w:val="Titre"/>
        <w:jc w:val="both"/>
        <w:rPr>
          <w:rFonts w:ascii="Arial" w:hAnsi="Arial" w:cs="Arial"/>
          <w:b w:val="0"/>
          <w:bCs w:val="0"/>
        </w:rPr>
      </w:pPr>
      <w:r w:rsidRPr="00EF4BDD">
        <w:rPr>
          <w:rFonts w:ascii="Arial" w:hAnsi="Arial" w:cs="Arial"/>
          <w:b w:val="0"/>
          <w:bCs w:val="0"/>
        </w:rPr>
        <w:t>Il appartient aux communes adhérentes de se prononcer sur cette adhésion.</w:t>
      </w:r>
    </w:p>
    <w:p w14:paraId="1E856270" w14:textId="77777777" w:rsidR="0095105E" w:rsidRPr="00EF4BDD" w:rsidRDefault="0095105E" w:rsidP="0095105E">
      <w:pPr>
        <w:pStyle w:val="Titre"/>
        <w:jc w:val="both"/>
        <w:rPr>
          <w:rFonts w:ascii="Arial" w:hAnsi="Arial" w:cs="Arial"/>
          <w:b w:val="0"/>
          <w:bCs w:val="0"/>
        </w:rPr>
      </w:pPr>
    </w:p>
    <w:p w14:paraId="7E1E237F" w14:textId="77777777" w:rsidR="0095105E" w:rsidRPr="00EF4BDD" w:rsidRDefault="0095105E" w:rsidP="0095105E">
      <w:pPr>
        <w:pStyle w:val="Titre"/>
        <w:jc w:val="both"/>
        <w:rPr>
          <w:rFonts w:ascii="Arial" w:hAnsi="Arial" w:cs="Arial"/>
          <w:b w:val="0"/>
          <w:bCs w:val="0"/>
        </w:rPr>
      </w:pPr>
      <w:r w:rsidRPr="00EF4BDD">
        <w:rPr>
          <w:rFonts w:ascii="Arial" w:hAnsi="Arial" w:cs="Arial"/>
          <w:b w:val="0"/>
          <w:bCs w:val="0"/>
        </w:rPr>
        <w:t>Après en avoir délibéré, le conseil municipal se déclare favorable à l’adhésion à la FDE80 de la ville d’Albert.</w:t>
      </w:r>
    </w:p>
    <w:p w14:paraId="2D121F07" w14:textId="506E581A" w:rsidR="0095105E" w:rsidRPr="00EF4BDD" w:rsidRDefault="0095105E" w:rsidP="00AE44E4">
      <w:pPr>
        <w:tabs>
          <w:tab w:val="left" w:pos="30"/>
          <w:tab w:val="right" w:pos="4936"/>
        </w:tabs>
        <w:spacing w:after="0" w:line="240" w:lineRule="auto"/>
        <w:jc w:val="both"/>
        <w:rPr>
          <w:rFonts w:ascii="Arial" w:eastAsia="Times New Roman" w:hAnsi="Arial" w:cs="Arial"/>
          <w:bCs/>
          <w:sz w:val="36"/>
          <w:szCs w:val="36"/>
          <w:lang w:eastAsia="fr-FR"/>
        </w:rPr>
      </w:pPr>
    </w:p>
    <w:p w14:paraId="40EB03FF" w14:textId="77777777" w:rsidR="00E66B9A" w:rsidRPr="00E66B9A" w:rsidRDefault="00E66B9A" w:rsidP="00E66B9A">
      <w:pPr>
        <w:rPr>
          <w:rFonts w:ascii="Arial" w:hAnsi="Arial" w:cs="Arial"/>
          <w:b/>
          <w:color w:val="000000"/>
          <w:szCs w:val="28"/>
          <w:u w:val="single"/>
        </w:rPr>
      </w:pPr>
      <w:r w:rsidRPr="00E66B9A">
        <w:rPr>
          <w:rFonts w:ascii="Arial" w:hAnsi="Arial" w:cs="Arial"/>
          <w:b/>
          <w:color w:val="000000"/>
          <w:szCs w:val="28"/>
          <w:u w:val="single"/>
        </w:rPr>
        <w:t>PACTE FINANCIER ET FISCAL (CCHS)</w:t>
      </w:r>
    </w:p>
    <w:p w14:paraId="24867BE7" w14:textId="77777777" w:rsidR="00E66B9A" w:rsidRDefault="00E66B9A" w:rsidP="00E66B9A">
      <w:pPr>
        <w:pStyle w:val="Titre"/>
        <w:jc w:val="both"/>
        <w:rPr>
          <w:rFonts w:ascii="Arial" w:hAnsi="Arial" w:cs="Arial"/>
          <w:b w:val="0"/>
          <w:bCs w:val="0"/>
          <w:sz w:val="22"/>
          <w:szCs w:val="22"/>
        </w:rPr>
      </w:pPr>
    </w:p>
    <w:p w14:paraId="747CA36A" w14:textId="369F9E3E" w:rsidR="00E66B9A" w:rsidRPr="00EF4BDD" w:rsidRDefault="00E66B9A" w:rsidP="00E66B9A">
      <w:pPr>
        <w:pStyle w:val="Titre"/>
        <w:jc w:val="both"/>
        <w:rPr>
          <w:rFonts w:ascii="Arial" w:hAnsi="Arial" w:cs="Arial"/>
          <w:b w:val="0"/>
          <w:bCs w:val="0"/>
        </w:rPr>
      </w:pPr>
      <w:r w:rsidRPr="00EF4BDD">
        <w:rPr>
          <w:rFonts w:ascii="Arial" w:hAnsi="Arial" w:cs="Arial"/>
          <w:b w:val="0"/>
          <w:bCs w:val="0"/>
        </w:rPr>
        <w:t>Depuis le changement de statuts de la Communauté de Communes de la Haute Somme, et afin de maintenir un même niveau de participation financière, le conseil communautaire de la CCHS a adopté à l’unanimité un pacte financier et fiscal avec l’ensemble de ses communes membres.</w:t>
      </w:r>
    </w:p>
    <w:p w14:paraId="6C961FAA" w14:textId="77777777" w:rsidR="00E66B9A" w:rsidRPr="00EF4BDD" w:rsidRDefault="00E66B9A" w:rsidP="00E66B9A">
      <w:pPr>
        <w:pStyle w:val="Titre"/>
        <w:jc w:val="both"/>
        <w:rPr>
          <w:rFonts w:ascii="Arial" w:hAnsi="Arial" w:cs="Arial"/>
          <w:b w:val="0"/>
          <w:bCs w:val="0"/>
        </w:rPr>
      </w:pPr>
    </w:p>
    <w:p w14:paraId="5649B29E" w14:textId="77777777" w:rsidR="00E66B9A" w:rsidRPr="00EF4BDD" w:rsidRDefault="00E66B9A" w:rsidP="00E66B9A">
      <w:pPr>
        <w:pStyle w:val="Titre"/>
        <w:jc w:val="both"/>
        <w:rPr>
          <w:rFonts w:ascii="Arial" w:hAnsi="Arial" w:cs="Arial"/>
          <w:b w:val="0"/>
          <w:bCs w:val="0"/>
        </w:rPr>
      </w:pPr>
      <w:r w:rsidRPr="00EF4BDD">
        <w:rPr>
          <w:rFonts w:ascii="Arial" w:hAnsi="Arial" w:cs="Arial"/>
          <w:b w:val="0"/>
          <w:bCs w:val="0"/>
        </w:rPr>
        <w:lastRenderedPageBreak/>
        <w:t>Le conseil municipal doit délibérer pour l’application de ce pacte.</w:t>
      </w:r>
    </w:p>
    <w:p w14:paraId="64564CF6" w14:textId="77777777" w:rsidR="00E66B9A" w:rsidRDefault="00E66B9A" w:rsidP="00E66B9A">
      <w:pPr>
        <w:pStyle w:val="Titre"/>
        <w:jc w:val="both"/>
        <w:rPr>
          <w:rFonts w:ascii="Arial" w:hAnsi="Arial" w:cs="Arial"/>
          <w:b w:val="0"/>
          <w:bCs w:val="0"/>
          <w:sz w:val="22"/>
          <w:szCs w:val="22"/>
        </w:rPr>
      </w:pPr>
    </w:p>
    <w:p w14:paraId="5DD352FB" w14:textId="77777777" w:rsidR="00E66B9A" w:rsidRPr="00EF4BDD" w:rsidRDefault="00E66B9A" w:rsidP="00E66B9A">
      <w:pPr>
        <w:pStyle w:val="Titre"/>
        <w:jc w:val="both"/>
        <w:rPr>
          <w:rFonts w:ascii="Arial" w:hAnsi="Arial" w:cs="Arial"/>
          <w:b w:val="0"/>
          <w:bCs w:val="0"/>
        </w:rPr>
      </w:pPr>
      <w:r w:rsidRPr="00EF4BDD">
        <w:rPr>
          <w:rFonts w:ascii="Arial" w:hAnsi="Arial" w:cs="Arial"/>
          <w:b w:val="0"/>
          <w:bCs w:val="0"/>
        </w:rPr>
        <w:t>A l’unanimité, le conseil municipal délibère et adopte la signature de ce pacte financier et fiscal.</w:t>
      </w:r>
    </w:p>
    <w:p w14:paraId="3436B7F6" w14:textId="0EA3E82A" w:rsidR="00E66B9A" w:rsidRDefault="00E66B9A" w:rsidP="00AE44E4">
      <w:pPr>
        <w:tabs>
          <w:tab w:val="left" w:pos="30"/>
          <w:tab w:val="right" w:pos="4936"/>
        </w:tabs>
        <w:spacing w:after="0" w:line="240" w:lineRule="auto"/>
        <w:jc w:val="both"/>
        <w:rPr>
          <w:rFonts w:ascii="Arial" w:eastAsia="Times New Roman" w:hAnsi="Arial" w:cs="Arial"/>
          <w:bCs/>
          <w:sz w:val="32"/>
          <w:szCs w:val="32"/>
          <w:lang w:eastAsia="fr-FR"/>
        </w:rPr>
      </w:pPr>
    </w:p>
    <w:p w14:paraId="62BAF630" w14:textId="77777777" w:rsidR="00E66B9A" w:rsidRPr="00E66B9A" w:rsidRDefault="00E66B9A" w:rsidP="00E66B9A">
      <w:pPr>
        <w:rPr>
          <w:rFonts w:ascii="Arial" w:hAnsi="Arial" w:cs="Arial"/>
          <w:b/>
          <w:color w:val="000000"/>
          <w:szCs w:val="28"/>
          <w:u w:val="single"/>
        </w:rPr>
      </w:pPr>
      <w:r w:rsidRPr="00E66B9A">
        <w:rPr>
          <w:rFonts w:ascii="Arial" w:hAnsi="Arial" w:cs="Arial"/>
          <w:b/>
          <w:color w:val="000000"/>
          <w:szCs w:val="28"/>
          <w:u w:val="single"/>
        </w:rPr>
        <w:t>DON FINANCIER – SOUTIEN UKRAINE</w:t>
      </w:r>
    </w:p>
    <w:p w14:paraId="70E405E7" w14:textId="77777777" w:rsidR="00E66B9A" w:rsidRPr="00EF4BDD" w:rsidRDefault="00E66B9A" w:rsidP="00E66B9A">
      <w:pPr>
        <w:pStyle w:val="Titre"/>
        <w:jc w:val="both"/>
        <w:rPr>
          <w:rFonts w:ascii="Arial" w:hAnsi="Arial" w:cs="Arial"/>
          <w:b w:val="0"/>
          <w:bCs w:val="0"/>
        </w:rPr>
      </w:pPr>
      <w:r w:rsidRPr="00EF4BDD">
        <w:rPr>
          <w:rFonts w:ascii="Arial" w:hAnsi="Arial" w:cs="Arial"/>
          <w:b w:val="0"/>
          <w:bCs w:val="0"/>
        </w:rPr>
        <w:t>Monsieur le Maire indique au conseil municipal que la CCHS a fait un don de 15 000 € et l’Association des Anciens Maires du Canton de Roisel a fait un don de 1000 €.</w:t>
      </w:r>
    </w:p>
    <w:p w14:paraId="76C3672D" w14:textId="77777777" w:rsidR="00E66B9A" w:rsidRPr="00EF4BDD" w:rsidRDefault="00E66B9A" w:rsidP="00E66B9A">
      <w:pPr>
        <w:pStyle w:val="Titre"/>
        <w:jc w:val="both"/>
        <w:rPr>
          <w:rFonts w:ascii="Arial" w:hAnsi="Arial" w:cs="Arial"/>
          <w:b w:val="0"/>
          <w:bCs w:val="0"/>
        </w:rPr>
      </w:pPr>
    </w:p>
    <w:p w14:paraId="415A17B8" w14:textId="77777777" w:rsidR="00E66B9A" w:rsidRPr="00EF4BDD" w:rsidRDefault="00E66B9A" w:rsidP="00E66B9A">
      <w:pPr>
        <w:pStyle w:val="Titre"/>
        <w:jc w:val="both"/>
        <w:rPr>
          <w:rFonts w:ascii="Arial" w:hAnsi="Arial" w:cs="Arial"/>
          <w:b w:val="0"/>
          <w:bCs w:val="0"/>
        </w:rPr>
      </w:pPr>
      <w:r w:rsidRPr="00EF4BDD">
        <w:rPr>
          <w:rFonts w:ascii="Arial" w:hAnsi="Arial" w:cs="Arial"/>
          <w:b w:val="0"/>
          <w:bCs w:val="0"/>
        </w:rPr>
        <w:t>Après discussion, le Conseil Municipal décide, à l’unanimité, d’allouer la somme de 1500 €. Le versement se fera selon la prescription de l’AMF.</w:t>
      </w:r>
    </w:p>
    <w:p w14:paraId="0F66AC13" w14:textId="35DA493F" w:rsidR="00E66B9A" w:rsidRDefault="00E66B9A" w:rsidP="00AE44E4">
      <w:pPr>
        <w:tabs>
          <w:tab w:val="left" w:pos="30"/>
          <w:tab w:val="right" w:pos="4936"/>
        </w:tabs>
        <w:spacing w:after="0" w:line="240" w:lineRule="auto"/>
        <w:jc w:val="both"/>
        <w:rPr>
          <w:rFonts w:ascii="Arial" w:eastAsia="Times New Roman" w:hAnsi="Arial" w:cs="Arial"/>
          <w:bCs/>
          <w:sz w:val="32"/>
          <w:szCs w:val="32"/>
          <w:lang w:eastAsia="fr-FR"/>
        </w:rPr>
      </w:pPr>
    </w:p>
    <w:p w14:paraId="38E164FF" w14:textId="77777777" w:rsidR="00E66B9A" w:rsidRPr="00E66B9A" w:rsidRDefault="00E66B9A" w:rsidP="00E66B9A">
      <w:pPr>
        <w:rPr>
          <w:rFonts w:ascii="Arial" w:hAnsi="Arial" w:cs="Arial"/>
          <w:b/>
          <w:color w:val="000000"/>
          <w:szCs w:val="28"/>
          <w:u w:val="single"/>
        </w:rPr>
      </w:pPr>
      <w:r w:rsidRPr="00E66B9A">
        <w:rPr>
          <w:rFonts w:ascii="Arial" w:hAnsi="Arial" w:cs="Arial"/>
          <w:b/>
          <w:color w:val="000000"/>
          <w:szCs w:val="28"/>
          <w:u w:val="single"/>
        </w:rPr>
        <w:t>TARIFS CIMETIERE</w:t>
      </w:r>
    </w:p>
    <w:p w14:paraId="098738E8" w14:textId="77777777" w:rsidR="00E66B9A" w:rsidRDefault="00E66B9A" w:rsidP="00E66B9A">
      <w:pPr>
        <w:pStyle w:val="Titre"/>
        <w:jc w:val="both"/>
        <w:rPr>
          <w:rFonts w:ascii="Arial" w:hAnsi="Arial" w:cs="Arial"/>
          <w:b w:val="0"/>
          <w:bCs w:val="0"/>
          <w:sz w:val="22"/>
          <w:szCs w:val="22"/>
        </w:rPr>
      </w:pPr>
    </w:p>
    <w:p w14:paraId="2024A52D" w14:textId="77777777" w:rsidR="00E66B9A" w:rsidRDefault="00E66B9A" w:rsidP="00E66B9A">
      <w:pPr>
        <w:pStyle w:val="Titre"/>
        <w:jc w:val="both"/>
        <w:rPr>
          <w:rFonts w:ascii="Arial" w:hAnsi="Arial" w:cs="Arial"/>
          <w:b w:val="0"/>
          <w:bCs w:val="0"/>
          <w:sz w:val="22"/>
          <w:szCs w:val="22"/>
        </w:rPr>
      </w:pPr>
    </w:p>
    <w:p w14:paraId="4466441B" w14:textId="239EDA2D" w:rsidR="00E66B9A" w:rsidRDefault="00E66B9A" w:rsidP="00E66B9A">
      <w:pPr>
        <w:pStyle w:val="Titre"/>
        <w:jc w:val="both"/>
        <w:rPr>
          <w:rFonts w:ascii="Arial" w:hAnsi="Arial" w:cs="Arial"/>
          <w:b w:val="0"/>
          <w:bCs w:val="0"/>
          <w:sz w:val="22"/>
          <w:szCs w:val="22"/>
        </w:rPr>
      </w:pPr>
      <w:r>
        <w:rPr>
          <w:rFonts w:ascii="Arial" w:hAnsi="Arial" w:cs="Arial"/>
          <w:b w:val="0"/>
          <w:bCs w:val="0"/>
          <w:sz w:val="22"/>
          <w:szCs w:val="22"/>
        </w:rPr>
        <w:t>Le conseil municipal décide d’appliquer les tarifs suivants :</w:t>
      </w:r>
    </w:p>
    <w:p w14:paraId="224F977A" w14:textId="77777777" w:rsidR="00E66B9A" w:rsidRDefault="00E66B9A" w:rsidP="00E66B9A">
      <w:pPr>
        <w:pStyle w:val="Titre"/>
        <w:jc w:val="both"/>
        <w:rPr>
          <w:rFonts w:ascii="Arial" w:hAnsi="Arial" w:cs="Arial"/>
          <w:b w:val="0"/>
          <w:bCs w:val="0"/>
          <w:sz w:val="22"/>
          <w:szCs w:val="22"/>
        </w:rPr>
      </w:pPr>
    </w:p>
    <w:p w14:paraId="6272EABA" w14:textId="77777777" w:rsidR="00E66B9A" w:rsidRDefault="00E66B9A" w:rsidP="00E66B9A">
      <w:pPr>
        <w:pStyle w:val="Titre"/>
        <w:jc w:val="both"/>
        <w:rPr>
          <w:rFonts w:ascii="Arial" w:hAnsi="Arial" w:cs="Arial"/>
          <w:b w:val="0"/>
          <w:bCs w:val="0"/>
          <w:sz w:val="22"/>
          <w:szCs w:val="22"/>
        </w:rPr>
      </w:pPr>
    </w:p>
    <w:p w14:paraId="6DA3BF61" w14:textId="77777777" w:rsidR="00E66B9A" w:rsidRDefault="00E66B9A" w:rsidP="00E66B9A">
      <w:pPr>
        <w:pStyle w:val="Titre"/>
        <w:jc w:val="both"/>
        <w:rPr>
          <w:rFonts w:ascii="Arial" w:hAnsi="Arial" w:cs="Arial"/>
          <w:b w:val="0"/>
          <w:bCs w:val="0"/>
          <w:sz w:val="22"/>
          <w:szCs w:val="22"/>
        </w:rPr>
      </w:pPr>
    </w:p>
    <w:p w14:paraId="3DF1D5F6" w14:textId="77777777" w:rsidR="00E66B9A" w:rsidRDefault="00E66B9A" w:rsidP="00E66B9A">
      <w:pPr>
        <w:pStyle w:val="Titre"/>
        <w:jc w:val="both"/>
        <w:rPr>
          <w:rFonts w:ascii="Arial" w:hAnsi="Arial" w:cs="Arial"/>
          <w:b w:val="0"/>
          <w:bCs w:val="0"/>
          <w:sz w:val="22"/>
          <w:szCs w:val="22"/>
        </w:rPr>
      </w:pPr>
      <w:r>
        <w:rPr>
          <w:rFonts w:ascii="Arial" w:hAnsi="Arial" w:cs="Arial"/>
          <w:b w:val="0"/>
          <w:bCs w:val="0"/>
          <w:sz w:val="22"/>
          <w:szCs w:val="22"/>
        </w:rPr>
        <w:t>Concession cimetière d’une durée de 50 ans : ………   250.00 €</w:t>
      </w:r>
    </w:p>
    <w:p w14:paraId="01AA2399" w14:textId="77777777" w:rsidR="00E66B9A" w:rsidRDefault="00E66B9A" w:rsidP="00E66B9A">
      <w:pPr>
        <w:pStyle w:val="Titre"/>
        <w:jc w:val="both"/>
        <w:rPr>
          <w:rFonts w:ascii="Arial" w:hAnsi="Arial" w:cs="Arial"/>
          <w:b w:val="0"/>
          <w:bCs w:val="0"/>
          <w:sz w:val="22"/>
          <w:szCs w:val="22"/>
        </w:rPr>
      </w:pPr>
    </w:p>
    <w:p w14:paraId="77246744" w14:textId="77777777" w:rsidR="00E66B9A" w:rsidRDefault="00E66B9A" w:rsidP="00E66B9A">
      <w:pPr>
        <w:pStyle w:val="Titre"/>
        <w:rPr>
          <w:rFonts w:ascii="Arial" w:hAnsi="Arial" w:cs="Arial"/>
          <w:b w:val="0"/>
          <w:bCs w:val="0"/>
          <w:sz w:val="22"/>
          <w:szCs w:val="22"/>
        </w:rPr>
      </w:pPr>
      <w:r>
        <w:rPr>
          <w:rFonts w:ascii="Arial" w:hAnsi="Arial" w:cs="Arial"/>
          <w:b w:val="0"/>
          <w:bCs w:val="0"/>
          <w:sz w:val="22"/>
          <w:szCs w:val="22"/>
        </w:rPr>
        <w:t>***</w:t>
      </w:r>
    </w:p>
    <w:p w14:paraId="4A9A8EDE" w14:textId="77777777" w:rsidR="00E66B9A" w:rsidRDefault="00E66B9A" w:rsidP="00E66B9A">
      <w:pPr>
        <w:pStyle w:val="Titre"/>
        <w:jc w:val="both"/>
        <w:rPr>
          <w:rFonts w:ascii="Arial" w:hAnsi="Arial" w:cs="Arial"/>
          <w:b w:val="0"/>
          <w:bCs w:val="0"/>
          <w:sz w:val="22"/>
          <w:szCs w:val="22"/>
        </w:rPr>
      </w:pPr>
    </w:p>
    <w:p w14:paraId="2667C712" w14:textId="77777777" w:rsidR="00E66B9A" w:rsidRDefault="00E66B9A" w:rsidP="00E66B9A">
      <w:pPr>
        <w:pStyle w:val="Titre"/>
        <w:jc w:val="both"/>
        <w:rPr>
          <w:rFonts w:ascii="Arial" w:hAnsi="Arial" w:cs="Arial"/>
          <w:b w:val="0"/>
          <w:bCs w:val="0"/>
          <w:sz w:val="22"/>
          <w:szCs w:val="22"/>
        </w:rPr>
      </w:pPr>
      <w:r>
        <w:rPr>
          <w:rFonts w:ascii="Arial" w:hAnsi="Arial" w:cs="Arial"/>
          <w:b w:val="0"/>
          <w:bCs w:val="0"/>
          <w:sz w:val="22"/>
          <w:szCs w:val="22"/>
        </w:rPr>
        <w:t xml:space="preserve">Concession columbarium d’une durée de 30 ans : </w:t>
      </w:r>
      <w:proofErr w:type="gramStart"/>
      <w:r>
        <w:rPr>
          <w:rFonts w:ascii="Arial" w:hAnsi="Arial" w:cs="Arial"/>
          <w:b w:val="0"/>
          <w:bCs w:val="0"/>
          <w:sz w:val="22"/>
          <w:szCs w:val="22"/>
        </w:rPr>
        <w:t>…….</w:t>
      </w:r>
      <w:proofErr w:type="gramEnd"/>
      <w:r>
        <w:rPr>
          <w:rFonts w:ascii="Arial" w:hAnsi="Arial" w:cs="Arial"/>
          <w:b w:val="0"/>
          <w:bCs w:val="0"/>
          <w:sz w:val="22"/>
          <w:szCs w:val="22"/>
        </w:rPr>
        <w:t>950.00 €</w:t>
      </w:r>
    </w:p>
    <w:p w14:paraId="764CD102" w14:textId="77777777" w:rsidR="00E66B9A" w:rsidRDefault="00E66B9A" w:rsidP="00E66B9A">
      <w:pPr>
        <w:pStyle w:val="Titre"/>
        <w:jc w:val="both"/>
        <w:rPr>
          <w:rFonts w:ascii="Arial" w:hAnsi="Arial" w:cs="Arial"/>
          <w:b w:val="0"/>
          <w:bCs w:val="0"/>
          <w:sz w:val="22"/>
          <w:szCs w:val="22"/>
        </w:rPr>
      </w:pPr>
    </w:p>
    <w:p w14:paraId="7BFB20E6" w14:textId="77777777" w:rsidR="00E66B9A" w:rsidRDefault="00E66B9A" w:rsidP="00E66B9A">
      <w:pPr>
        <w:pStyle w:val="Titre"/>
        <w:jc w:val="both"/>
        <w:rPr>
          <w:rFonts w:ascii="Arial" w:hAnsi="Arial" w:cs="Arial"/>
          <w:b w:val="0"/>
          <w:bCs w:val="0"/>
          <w:sz w:val="22"/>
          <w:szCs w:val="22"/>
        </w:rPr>
      </w:pPr>
      <w:r>
        <w:rPr>
          <w:rFonts w:ascii="Arial" w:hAnsi="Arial" w:cs="Arial"/>
          <w:b w:val="0"/>
          <w:bCs w:val="0"/>
          <w:sz w:val="22"/>
          <w:szCs w:val="22"/>
        </w:rPr>
        <w:t>Concession columbarium d’une durée de 50 ans</w:t>
      </w:r>
      <w:proofErr w:type="gramStart"/>
      <w:r>
        <w:rPr>
          <w:rFonts w:ascii="Arial" w:hAnsi="Arial" w:cs="Arial"/>
          <w:b w:val="0"/>
          <w:bCs w:val="0"/>
          <w:sz w:val="22"/>
          <w:szCs w:val="22"/>
        </w:rPr>
        <w:t> :…</w:t>
      </w:r>
      <w:proofErr w:type="gramEnd"/>
      <w:r>
        <w:rPr>
          <w:rFonts w:ascii="Arial" w:hAnsi="Arial" w:cs="Arial"/>
          <w:b w:val="0"/>
          <w:bCs w:val="0"/>
          <w:sz w:val="22"/>
          <w:szCs w:val="22"/>
        </w:rPr>
        <w:t>. 1 300.00 €</w:t>
      </w:r>
    </w:p>
    <w:p w14:paraId="6C2A1C66" w14:textId="77777777" w:rsidR="00E66B9A" w:rsidRDefault="00E66B9A" w:rsidP="00E66B9A">
      <w:pPr>
        <w:pStyle w:val="Titre"/>
        <w:jc w:val="both"/>
        <w:rPr>
          <w:rFonts w:ascii="Arial" w:hAnsi="Arial" w:cs="Arial"/>
          <w:b w:val="0"/>
          <w:bCs w:val="0"/>
          <w:sz w:val="22"/>
          <w:szCs w:val="22"/>
        </w:rPr>
      </w:pPr>
    </w:p>
    <w:p w14:paraId="26907735" w14:textId="77777777" w:rsidR="00E66B9A" w:rsidRDefault="00E66B9A" w:rsidP="00E66B9A">
      <w:pPr>
        <w:pStyle w:val="Titre"/>
        <w:jc w:val="both"/>
        <w:rPr>
          <w:rFonts w:ascii="Arial" w:hAnsi="Arial" w:cs="Arial"/>
          <w:b w:val="0"/>
          <w:bCs w:val="0"/>
          <w:sz w:val="22"/>
          <w:szCs w:val="22"/>
        </w:rPr>
      </w:pPr>
      <w:r>
        <w:rPr>
          <w:rFonts w:ascii="Arial" w:hAnsi="Arial" w:cs="Arial"/>
          <w:b w:val="0"/>
          <w:bCs w:val="0"/>
          <w:sz w:val="22"/>
          <w:szCs w:val="22"/>
        </w:rPr>
        <w:t>Disque destiné à la fermeture : ……………………………60.00 €</w:t>
      </w:r>
    </w:p>
    <w:p w14:paraId="0F39F35D" w14:textId="77777777" w:rsidR="00E66B9A" w:rsidRDefault="00E66B9A" w:rsidP="00E66B9A">
      <w:pPr>
        <w:pStyle w:val="Titre"/>
        <w:jc w:val="both"/>
        <w:rPr>
          <w:rFonts w:ascii="Arial" w:hAnsi="Arial" w:cs="Arial"/>
          <w:b w:val="0"/>
          <w:bCs w:val="0"/>
          <w:sz w:val="22"/>
          <w:szCs w:val="22"/>
        </w:rPr>
      </w:pPr>
    </w:p>
    <w:p w14:paraId="3D39F8B9" w14:textId="77777777" w:rsidR="00E66B9A" w:rsidRDefault="00E66B9A" w:rsidP="00E66B9A">
      <w:pPr>
        <w:pStyle w:val="Titre"/>
        <w:rPr>
          <w:rFonts w:ascii="Arial" w:hAnsi="Arial" w:cs="Arial"/>
          <w:b w:val="0"/>
          <w:bCs w:val="0"/>
          <w:sz w:val="22"/>
          <w:szCs w:val="22"/>
        </w:rPr>
      </w:pPr>
      <w:r>
        <w:rPr>
          <w:rFonts w:ascii="Arial" w:hAnsi="Arial" w:cs="Arial"/>
          <w:b w:val="0"/>
          <w:bCs w:val="0"/>
          <w:sz w:val="22"/>
          <w:szCs w:val="22"/>
        </w:rPr>
        <w:t>***</w:t>
      </w:r>
    </w:p>
    <w:p w14:paraId="7407A50D" w14:textId="77777777" w:rsidR="00E66B9A" w:rsidRDefault="00E66B9A" w:rsidP="00E66B9A">
      <w:pPr>
        <w:pStyle w:val="Titre"/>
        <w:jc w:val="both"/>
        <w:rPr>
          <w:rFonts w:ascii="Arial" w:hAnsi="Arial" w:cs="Arial"/>
          <w:b w:val="0"/>
          <w:bCs w:val="0"/>
          <w:sz w:val="22"/>
          <w:szCs w:val="22"/>
        </w:rPr>
      </w:pPr>
    </w:p>
    <w:p w14:paraId="6453C760" w14:textId="77777777" w:rsidR="00E66B9A" w:rsidRDefault="00E66B9A" w:rsidP="00E66B9A">
      <w:pPr>
        <w:pStyle w:val="Titre"/>
        <w:jc w:val="both"/>
        <w:rPr>
          <w:rFonts w:ascii="Arial" w:hAnsi="Arial" w:cs="Arial"/>
          <w:b w:val="0"/>
          <w:bCs w:val="0"/>
          <w:sz w:val="22"/>
          <w:szCs w:val="22"/>
        </w:rPr>
      </w:pPr>
      <w:r>
        <w:rPr>
          <w:rFonts w:ascii="Arial" w:hAnsi="Arial" w:cs="Arial"/>
          <w:b w:val="0"/>
          <w:bCs w:val="0"/>
          <w:sz w:val="22"/>
          <w:szCs w:val="22"/>
        </w:rPr>
        <w:t>Dispersion des cendres au Jardin du Souvenir</w:t>
      </w:r>
      <w:proofErr w:type="gramStart"/>
      <w:r>
        <w:rPr>
          <w:rFonts w:ascii="Arial" w:hAnsi="Arial" w:cs="Arial"/>
          <w:b w:val="0"/>
          <w:bCs w:val="0"/>
          <w:sz w:val="22"/>
          <w:szCs w:val="22"/>
        </w:rPr>
        <w:t> :…</w:t>
      </w:r>
      <w:proofErr w:type="gramEnd"/>
      <w:r>
        <w:rPr>
          <w:rFonts w:ascii="Arial" w:hAnsi="Arial" w:cs="Arial"/>
          <w:b w:val="0"/>
          <w:bCs w:val="0"/>
          <w:sz w:val="22"/>
          <w:szCs w:val="22"/>
        </w:rPr>
        <w:t>…….. 40.00 €</w:t>
      </w:r>
    </w:p>
    <w:p w14:paraId="7D149E30" w14:textId="77777777" w:rsidR="00E66B9A" w:rsidRDefault="00E66B9A" w:rsidP="00E66B9A">
      <w:pPr>
        <w:pStyle w:val="Titre"/>
        <w:jc w:val="both"/>
        <w:rPr>
          <w:rFonts w:ascii="Arial" w:hAnsi="Arial" w:cs="Arial"/>
          <w:b w:val="0"/>
          <w:bCs w:val="0"/>
          <w:sz w:val="22"/>
          <w:szCs w:val="22"/>
        </w:rPr>
      </w:pPr>
    </w:p>
    <w:p w14:paraId="1B05A25B" w14:textId="77777777" w:rsidR="00E66B9A" w:rsidRDefault="00E66B9A" w:rsidP="00E66B9A">
      <w:pPr>
        <w:pStyle w:val="Titre"/>
        <w:rPr>
          <w:rFonts w:ascii="Arial" w:hAnsi="Arial" w:cs="Arial"/>
          <w:b w:val="0"/>
          <w:bCs w:val="0"/>
          <w:sz w:val="22"/>
          <w:szCs w:val="22"/>
        </w:rPr>
      </w:pPr>
      <w:r>
        <w:rPr>
          <w:rFonts w:ascii="Arial" w:hAnsi="Arial" w:cs="Arial"/>
          <w:b w:val="0"/>
          <w:bCs w:val="0"/>
          <w:sz w:val="22"/>
          <w:szCs w:val="22"/>
        </w:rPr>
        <w:t>***</w:t>
      </w:r>
    </w:p>
    <w:p w14:paraId="42324DE8" w14:textId="77777777" w:rsidR="00E66B9A" w:rsidRDefault="00E66B9A" w:rsidP="00E66B9A">
      <w:pPr>
        <w:pStyle w:val="Titre"/>
        <w:jc w:val="both"/>
        <w:rPr>
          <w:rFonts w:ascii="Arial" w:hAnsi="Arial" w:cs="Arial"/>
          <w:b w:val="0"/>
          <w:bCs w:val="0"/>
          <w:sz w:val="22"/>
          <w:szCs w:val="22"/>
        </w:rPr>
      </w:pPr>
    </w:p>
    <w:p w14:paraId="1EE396BF" w14:textId="77777777" w:rsidR="00E66B9A" w:rsidRDefault="00E66B9A" w:rsidP="00E66B9A">
      <w:pPr>
        <w:pStyle w:val="Titre"/>
        <w:jc w:val="both"/>
        <w:rPr>
          <w:rFonts w:ascii="Arial" w:hAnsi="Arial" w:cs="Arial"/>
          <w:b w:val="0"/>
          <w:bCs w:val="0"/>
          <w:sz w:val="22"/>
          <w:szCs w:val="22"/>
        </w:rPr>
      </w:pPr>
      <w:r>
        <w:rPr>
          <w:rFonts w:ascii="Arial" w:hAnsi="Arial" w:cs="Arial"/>
          <w:b w:val="0"/>
          <w:bCs w:val="0"/>
          <w:sz w:val="22"/>
          <w:szCs w:val="22"/>
        </w:rPr>
        <w:t>Concession cavurne d’une durée de 30 ans : ……</w:t>
      </w:r>
      <w:proofErr w:type="gramStart"/>
      <w:r>
        <w:rPr>
          <w:rFonts w:ascii="Arial" w:hAnsi="Arial" w:cs="Arial"/>
          <w:b w:val="0"/>
          <w:bCs w:val="0"/>
          <w:sz w:val="22"/>
          <w:szCs w:val="22"/>
        </w:rPr>
        <w:t>…….</w:t>
      </w:r>
      <w:proofErr w:type="gramEnd"/>
      <w:r>
        <w:rPr>
          <w:rFonts w:ascii="Arial" w:hAnsi="Arial" w:cs="Arial"/>
          <w:b w:val="0"/>
          <w:bCs w:val="0"/>
          <w:sz w:val="22"/>
          <w:szCs w:val="22"/>
        </w:rPr>
        <w:t>950.00 €</w:t>
      </w:r>
    </w:p>
    <w:p w14:paraId="1C1AF295" w14:textId="77777777" w:rsidR="00E66B9A" w:rsidRDefault="00E66B9A" w:rsidP="00E66B9A">
      <w:pPr>
        <w:pStyle w:val="Titre"/>
        <w:jc w:val="both"/>
        <w:rPr>
          <w:rFonts w:ascii="Arial" w:hAnsi="Arial" w:cs="Arial"/>
          <w:b w:val="0"/>
          <w:bCs w:val="0"/>
          <w:sz w:val="22"/>
          <w:szCs w:val="22"/>
        </w:rPr>
      </w:pPr>
    </w:p>
    <w:p w14:paraId="50D905C2" w14:textId="77777777" w:rsidR="00E66B9A" w:rsidRPr="00012791" w:rsidRDefault="00E66B9A" w:rsidP="00E66B9A">
      <w:pPr>
        <w:pStyle w:val="Titre"/>
        <w:jc w:val="both"/>
        <w:rPr>
          <w:rFonts w:ascii="Arial" w:hAnsi="Arial" w:cs="Arial"/>
          <w:b w:val="0"/>
          <w:bCs w:val="0"/>
          <w:sz w:val="22"/>
          <w:szCs w:val="22"/>
        </w:rPr>
      </w:pPr>
      <w:r>
        <w:rPr>
          <w:rFonts w:ascii="Arial" w:hAnsi="Arial" w:cs="Arial"/>
          <w:b w:val="0"/>
          <w:bCs w:val="0"/>
          <w:sz w:val="22"/>
          <w:szCs w:val="22"/>
        </w:rPr>
        <w:t>Concession cavurne d’une durée de 50 ans</w:t>
      </w:r>
      <w:proofErr w:type="gramStart"/>
      <w:r>
        <w:rPr>
          <w:rFonts w:ascii="Arial" w:hAnsi="Arial" w:cs="Arial"/>
          <w:b w:val="0"/>
          <w:bCs w:val="0"/>
          <w:sz w:val="22"/>
          <w:szCs w:val="22"/>
        </w:rPr>
        <w:t> :…</w:t>
      </w:r>
      <w:proofErr w:type="gramEnd"/>
      <w:r>
        <w:rPr>
          <w:rFonts w:ascii="Arial" w:hAnsi="Arial" w:cs="Arial"/>
          <w:b w:val="0"/>
          <w:bCs w:val="0"/>
          <w:sz w:val="22"/>
          <w:szCs w:val="22"/>
        </w:rPr>
        <w:t>…….. 1 300.00 €</w:t>
      </w:r>
    </w:p>
    <w:p w14:paraId="322EB1C3" w14:textId="1722D78A" w:rsidR="00E66B9A" w:rsidRDefault="00E66B9A" w:rsidP="00AE44E4">
      <w:pPr>
        <w:tabs>
          <w:tab w:val="left" w:pos="30"/>
          <w:tab w:val="right" w:pos="4936"/>
        </w:tabs>
        <w:spacing w:after="0" w:line="240" w:lineRule="auto"/>
        <w:jc w:val="both"/>
        <w:rPr>
          <w:rFonts w:ascii="Arial" w:eastAsia="Times New Roman" w:hAnsi="Arial" w:cs="Arial"/>
          <w:bCs/>
          <w:sz w:val="32"/>
          <w:szCs w:val="32"/>
          <w:lang w:eastAsia="fr-FR"/>
        </w:rPr>
      </w:pPr>
    </w:p>
    <w:p w14:paraId="671AE019" w14:textId="77777777" w:rsidR="00EF4BDD" w:rsidRDefault="00EF4BDD" w:rsidP="00AE44E4">
      <w:pPr>
        <w:tabs>
          <w:tab w:val="left" w:pos="30"/>
          <w:tab w:val="right" w:pos="4936"/>
        </w:tabs>
        <w:spacing w:after="0" w:line="240" w:lineRule="auto"/>
        <w:jc w:val="both"/>
        <w:rPr>
          <w:rFonts w:ascii="Arial" w:eastAsia="Times New Roman" w:hAnsi="Arial" w:cs="Arial"/>
          <w:bCs/>
          <w:sz w:val="24"/>
          <w:szCs w:val="24"/>
          <w:lang w:eastAsia="fr-FR"/>
        </w:rPr>
      </w:pPr>
    </w:p>
    <w:p w14:paraId="57296EE4" w14:textId="77777777" w:rsidR="00EF4BDD" w:rsidRDefault="00EF4BDD" w:rsidP="00AE44E4">
      <w:pPr>
        <w:tabs>
          <w:tab w:val="left" w:pos="30"/>
          <w:tab w:val="right" w:pos="4936"/>
        </w:tabs>
        <w:spacing w:after="0" w:line="240" w:lineRule="auto"/>
        <w:jc w:val="both"/>
        <w:rPr>
          <w:rFonts w:ascii="Arial" w:eastAsia="Times New Roman" w:hAnsi="Arial" w:cs="Arial"/>
          <w:bCs/>
          <w:sz w:val="24"/>
          <w:szCs w:val="24"/>
          <w:lang w:eastAsia="fr-FR"/>
        </w:rPr>
      </w:pPr>
    </w:p>
    <w:p w14:paraId="2EB389A6" w14:textId="0D1419AB" w:rsidR="00EF4BDD" w:rsidRPr="00EF4BDD" w:rsidRDefault="00EF4BDD" w:rsidP="00AE44E4">
      <w:pPr>
        <w:tabs>
          <w:tab w:val="left" w:pos="30"/>
          <w:tab w:val="right" w:pos="4936"/>
        </w:tabs>
        <w:spacing w:after="0" w:line="240" w:lineRule="auto"/>
        <w:jc w:val="both"/>
        <w:rPr>
          <w:rFonts w:ascii="Arial" w:eastAsia="Times New Roman" w:hAnsi="Arial" w:cs="Arial"/>
          <w:bCs/>
          <w:sz w:val="24"/>
          <w:szCs w:val="24"/>
          <w:lang w:eastAsia="fr-FR"/>
        </w:rPr>
      </w:pPr>
      <w:r w:rsidRPr="00EF4BDD">
        <w:rPr>
          <w:rFonts w:ascii="Arial" w:eastAsia="Times New Roman" w:hAnsi="Arial" w:cs="Arial"/>
          <w:bCs/>
          <w:sz w:val="24"/>
          <w:szCs w:val="24"/>
          <w:lang w:eastAsia="fr-FR"/>
        </w:rPr>
        <w:t>Après échange de vues, la séance est levée à 22 h 15</w:t>
      </w:r>
    </w:p>
    <w:sectPr w:rsidR="00EF4BDD" w:rsidRPr="00EF4B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A11D" w14:textId="77777777" w:rsidR="00547D71" w:rsidRDefault="00547D71" w:rsidP="007150AE">
      <w:pPr>
        <w:spacing w:after="0" w:line="240" w:lineRule="auto"/>
      </w:pPr>
      <w:r>
        <w:separator/>
      </w:r>
    </w:p>
  </w:endnote>
  <w:endnote w:type="continuationSeparator" w:id="0">
    <w:p w14:paraId="41FAA882" w14:textId="77777777" w:rsidR="00547D71" w:rsidRDefault="00547D71" w:rsidP="0071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681718"/>
      <w:docPartObj>
        <w:docPartGallery w:val="Page Numbers (Bottom of Page)"/>
        <w:docPartUnique/>
      </w:docPartObj>
    </w:sdtPr>
    <w:sdtEndPr/>
    <w:sdtContent>
      <w:p w14:paraId="40D6A6BA" w14:textId="77777777" w:rsidR="007150AE" w:rsidRDefault="00186568">
        <w:pPr>
          <w:pStyle w:val="Pieddepage"/>
        </w:pPr>
        <w:r>
          <w:rPr>
            <w:noProof/>
            <w:lang w:eastAsia="fr-FR"/>
          </w:rPr>
          <mc:AlternateContent>
            <mc:Choice Requires="wpg">
              <w:drawing>
                <wp:anchor distT="0" distB="0" distL="114300" distR="114300" simplePos="0" relativeHeight="251659264" behindDoc="0" locked="0" layoutInCell="1" allowOverlap="1" wp14:anchorId="460B462E" wp14:editId="39903C23">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D5FD3FE" w14:textId="77777777" w:rsidR="00186568" w:rsidRDefault="00186568">
                                <w:pPr>
                                  <w:pStyle w:val="Pieddepage"/>
                                  <w:jc w:val="center"/>
                                  <w:rPr>
                                    <w:sz w:val="16"/>
                                    <w:szCs w:val="16"/>
                                  </w:rPr>
                                </w:pPr>
                                <w:r>
                                  <w:rPr>
                                    <w:szCs w:val="21"/>
                                  </w:rPr>
                                  <w:fldChar w:fldCharType="begin"/>
                                </w:r>
                                <w:r>
                                  <w:instrText>PAGE    \* MERGEFORMAT</w:instrText>
                                </w:r>
                                <w:r>
                                  <w:rPr>
                                    <w:szCs w:val="21"/>
                                  </w:rPr>
                                  <w:fldChar w:fldCharType="separate"/>
                                </w:r>
                                <w:r w:rsidR="007A4BE6" w:rsidRPr="007A4BE6">
                                  <w:rPr>
                                    <w:noProof/>
                                    <w:sz w:val="16"/>
                                    <w:szCs w:val="16"/>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B462E"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14:paraId="6D5FD3FE" w14:textId="77777777" w:rsidR="00186568" w:rsidRDefault="00186568">
                          <w:pPr>
                            <w:pStyle w:val="Pieddepage"/>
                            <w:jc w:val="center"/>
                            <w:rPr>
                              <w:sz w:val="16"/>
                              <w:szCs w:val="16"/>
                            </w:rPr>
                          </w:pPr>
                          <w:r>
                            <w:rPr>
                              <w:szCs w:val="21"/>
                            </w:rPr>
                            <w:fldChar w:fldCharType="begin"/>
                          </w:r>
                          <w:r>
                            <w:instrText>PAGE    \* MERGEFORMAT</w:instrText>
                          </w:r>
                          <w:r>
                            <w:rPr>
                              <w:szCs w:val="21"/>
                            </w:rPr>
                            <w:fldChar w:fldCharType="separate"/>
                          </w:r>
                          <w:r w:rsidR="007A4BE6" w:rsidRPr="007A4BE6">
                            <w:rPr>
                              <w:noProof/>
                              <w:sz w:val="16"/>
                              <w:szCs w:val="16"/>
                            </w:rPr>
                            <w:t>7</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8DDE" w14:textId="77777777" w:rsidR="00547D71" w:rsidRDefault="00547D71" w:rsidP="007150AE">
      <w:pPr>
        <w:spacing w:after="0" w:line="240" w:lineRule="auto"/>
      </w:pPr>
      <w:r>
        <w:separator/>
      </w:r>
    </w:p>
  </w:footnote>
  <w:footnote w:type="continuationSeparator" w:id="0">
    <w:p w14:paraId="14FAF758" w14:textId="77777777" w:rsidR="00547D71" w:rsidRDefault="00547D71" w:rsidP="00715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631"/>
    <w:multiLevelType w:val="hybridMultilevel"/>
    <w:tmpl w:val="82128A92"/>
    <w:lvl w:ilvl="0" w:tplc="85AEFD0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1D67DA"/>
    <w:multiLevelType w:val="hybridMultilevel"/>
    <w:tmpl w:val="30881BEC"/>
    <w:lvl w:ilvl="0" w:tplc="E8361990">
      <w:start w:val="2021"/>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415455"/>
    <w:multiLevelType w:val="hybridMultilevel"/>
    <w:tmpl w:val="6A5CA2F6"/>
    <w:lvl w:ilvl="0" w:tplc="09764D50">
      <w:start w:val="2021"/>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C0131B3"/>
    <w:multiLevelType w:val="hybridMultilevel"/>
    <w:tmpl w:val="C8F0237E"/>
    <w:lvl w:ilvl="0" w:tplc="362804FE">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F03898"/>
    <w:multiLevelType w:val="hybridMultilevel"/>
    <w:tmpl w:val="2050E7CC"/>
    <w:lvl w:ilvl="0" w:tplc="1D9A1EE2">
      <w:start w:val="228"/>
      <w:numFmt w:val="bullet"/>
      <w:lvlText w:val="-"/>
      <w:lvlJc w:val="left"/>
      <w:pPr>
        <w:ind w:left="390" w:hanging="360"/>
      </w:pPr>
      <w:rPr>
        <w:rFonts w:ascii="Arial" w:eastAsia="Times New Roman" w:hAnsi="Arial" w:cs="Arial"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5" w15:restartNumberingAfterBreak="0">
    <w:nsid w:val="490A56D0"/>
    <w:multiLevelType w:val="hybridMultilevel"/>
    <w:tmpl w:val="49107E3A"/>
    <w:lvl w:ilvl="0" w:tplc="80269E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934F40"/>
    <w:multiLevelType w:val="hybridMultilevel"/>
    <w:tmpl w:val="310043C0"/>
    <w:lvl w:ilvl="0" w:tplc="9976B312">
      <w:start w:val="20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452D0F"/>
    <w:multiLevelType w:val="hybridMultilevel"/>
    <w:tmpl w:val="F5B48AF0"/>
    <w:lvl w:ilvl="0" w:tplc="1750B1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C973E7"/>
    <w:multiLevelType w:val="hybridMultilevel"/>
    <w:tmpl w:val="510C8D0A"/>
    <w:lvl w:ilvl="0" w:tplc="5C1ADBB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C12B98"/>
    <w:multiLevelType w:val="hybridMultilevel"/>
    <w:tmpl w:val="406A7752"/>
    <w:lvl w:ilvl="0" w:tplc="035675C2">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7"/>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E7"/>
    <w:rsid w:val="00002110"/>
    <w:rsid w:val="000A2F56"/>
    <w:rsid w:val="000D0B3C"/>
    <w:rsid w:val="000D2427"/>
    <w:rsid w:val="00155867"/>
    <w:rsid w:val="00186568"/>
    <w:rsid w:val="00197185"/>
    <w:rsid w:val="001B5A45"/>
    <w:rsid w:val="00211D8B"/>
    <w:rsid w:val="00212CE1"/>
    <w:rsid w:val="00214DC4"/>
    <w:rsid w:val="00223D11"/>
    <w:rsid w:val="002704E2"/>
    <w:rsid w:val="002A0861"/>
    <w:rsid w:val="002A4CF0"/>
    <w:rsid w:val="002C4322"/>
    <w:rsid w:val="002D5622"/>
    <w:rsid w:val="002F31A3"/>
    <w:rsid w:val="00307D43"/>
    <w:rsid w:val="00324FEA"/>
    <w:rsid w:val="003314D2"/>
    <w:rsid w:val="00387F17"/>
    <w:rsid w:val="003B224B"/>
    <w:rsid w:val="003B2FB4"/>
    <w:rsid w:val="003C2A1C"/>
    <w:rsid w:val="003F3E45"/>
    <w:rsid w:val="004352DE"/>
    <w:rsid w:val="004668E7"/>
    <w:rsid w:val="00475936"/>
    <w:rsid w:val="00496739"/>
    <w:rsid w:val="004B2DC6"/>
    <w:rsid w:val="004C25FD"/>
    <w:rsid w:val="004C37F2"/>
    <w:rsid w:val="004C3A96"/>
    <w:rsid w:val="004E75A6"/>
    <w:rsid w:val="00500571"/>
    <w:rsid w:val="0053000C"/>
    <w:rsid w:val="00547D71"/>
    <w:rsid w:val="00572F25"/>
    <w:rsid w:val="005D22F8"/>
    <w:rsid w:val="005E59BF"/>
    <w:rsid w:val="005E6595"/>
    <w:rsid w:val="005E6825"/>
    <w:rsid w:val="005F55F0"/>
    <w:rsid w:val="00605797"/>
    <w:rsid w:val="006378C9"/>
    <w:rsid w:val="006537C2"/>
    <w:rsid w:val="00661223"/>
    <w:rsid w:val="00681157"/>
    <w:rsid w:val="006B234D"/>
    <w:rsid w:val="006C3FE9"/>
    <w:rsid w:val="006D25CD"/>
    <w:rsid w:val="007150AE"/>
    <w:rsid w:val="00760948"/>
    <w:rsid w:val="00786F63"/>
    <w:rsid w:val="007A4BE6"/>
    <w:rsid w:val="007D2DD6"/>
    <w:rsid w:val="00807412"/>
    <w:rsid w:val="0082548E"/>
    <w:rsid w:val="008272C1"/>
    <w:rsid w:val="00831DDF"/>
    <w:rsid w:val="00845DB4"/>
    <w:rsid w:val="008520CC"/>
    <w:rsid w:val="00860BB2"/>
    <w:rsid w:val="008771CB"/>
    <w:rsid w:val="008A06B4"/>
    <w:rsid w:val="008D4CD1"/>
    <w:rsid w:val="009015D7"/>
    <w:rsid w:val="00915BDA"/>
    <w:rsid w:val="00917082"/>
    <w:rsid w:val="00931FF2"/>
    <w:rsid w:val="00942726"/>
    <w:rsid w:val="0095105E"/>
    <w:rsid w:val="009618D2"/>
    <w:rsid w:val="0096528C"/>
    <w:rsid w:val="00987A45"/>
    <w:rsid w:val="00993D17"/>
    <w:rsid w:val="009C3C77"/>
    <w:rsid w:val="009C5AD9"/>
    <w:rsid w:val="009D1DEE"/>
    <w:rsid w:val="009D539C"/>
    <w:rsid w:val="009E3AE5"/>
    <w:rsid w:val="00A06C54"/>
    <w:rsid w:val="00A11FC5"/>
    <w:rsid w:val="00A43239"/>
    <w:rsid w:val="00A55D02"/>
    <w:rsid w:val="00A56A65"/>
    <w:rsid w:val="00A64CC9"/>
    <w:rsid w:val="00A80E1A"/>
    <w:rsid w:val="00A8796F"/>
    <w:rsid w:val="00AA1B72"/>
    <w:rsid w:val="00AE4397"/>
    <w:rsid w:val="00AE44E4"/>
    <w:rsid w:val="00AF22F5"/>
    <w:rsid w:val="00B01C47"/>
    <w:rsid w:val="00B72831"/>
    <w:rsid w:val="00BB5844"/>
    <w:rsid w:val="00C03546"/>
    <w:rsid w:val="00C31EEC"/>
    <w:rsid w:val="00C749EB"/>
    <w:rsid w:val="00C77BF9"/>
    <w:rsid w:val="00CA2A7A"/>
    <w:rsid w:val="00CB78E7"/>
    <w:rsid w:val="00CC024F"/>
    <w:rsid w:val="00CC78B8"/>
    <w:rsid w:val="00D277E0"/>
    <w:rsid w:val="00D45535"/>
    <w:rsid w:val="00D505B7"/>
    <w:rsid w:val="00D56DC2"/>
    <w:rsid w:val="00D64422"/>
    <w:rsid w:val="00D82E59"/>
    <w:rsid w:val="00D84798"/>
    <w:rsid w:val="00DC225A"/>
    <w:rsid w:val="00E66B9A"/>
    <w:rsid w:val="00E93E24"/>
    <w:rsid w:val="00EA5CD6"/>
    <w:rsid w:val="00EB01BE"/>
    <w:rsid w:val="00EE77C8"/>
    <w:rsid w:val="00EF4BDD"/>
    <w:rsid w:val="00EF6A96"/>
    <w:rsid w:val="00F07C1F"/>
    <w:rsid w:val="00F150A4"/>
    <w:rsid w:val="00F20C5B"/>
    <w:rsid w:val="00F25B56"/>
    <w:rsid w:val="00F30E41"/>
    <w:rsid w:val="00F32DA8"/>
    <w:rsid w:val="00F806D8"/>
    <w:rsid w:val="00F80BF7"/>
    <w:rsid w:val="00FB01E0"/>
    <w:rsid w:val="00FD26C4"/>
    <w:rsid w:val="00FD6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85F8"/>
  <w15:docId w15:val="{A6B5D45A-8D77-465D-9084-22FE2991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C5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97185"/>
    <w:pPr>
      <w:tabs>
        <w:tab w:val="left" w:pos="4335"/>
      </w:tabs>
      <w:spacing w:after="0" w:line="240" w:lineRule="auto"/>
      <w:jc w:val="center"/>
    </w:pPr>
    <w:rPr>
      <w:rFonts w:ascii="Bradley Hand ITC" w:eastAsia="Times New Roman" w:hAnsi="Bradley Hand ITC" w:cs="Times New Roman"/>
      <w:b/>
      <w:bCs/>
      <w:sz w:val="24"/>
      <w:szCs w:val="24"/>
      <w:lang w:eastAsia="fr-FR"/>
    </w:rPr>
  </w:style>
  <w:style w:type="character" w:customStyle="1" w:styleId="TitreCar">
    <w:name w:val="Titre Car"/>
    <w:basedOn w:val="Policepardfaut"/>
    <w:link w:val="Titre"/>
    <w:rsid w:val="00197185"/>
    <w:rPr>
      <w:rFonts w:ascii="Bradley Hand ITC" w:eastAsia="Times New Roman" w:hAnsi="Bradley Hand ITC" w:cs="Times New Roman"/>
      <w:b/>
      <w:bCs/>
      <w:sz w:val="24"/>
      <w:szCs w:val="24"/>
      <w:lang w:eastAsia="fr-FR"/>
    </w:rPr>
  </w:style>
  <w:style w:type="paragraph" w:styleId="Paragraphedeliste">
    <w:name w:val="List Paragraph"/>
    <w:basedOn w:val="Normal"/>
    <w:uiPriority w:val="34"/>
    <w:qFormat/>
    <w:rsid w:val="00307D43"/>
    <w:pPr>
      <w:ind w:left="720"/>
      <w:contextualSpacing/>
    </w:pPr>
  </w:style>
  <w:style w:type="paragraph" w:styleId="En-tte">
    <w:name w:val="header"/>
    <w:basedOn w:val="Normal"/>
    <w:link w:val="En-tteCar"/>
    <w:uiPriority w:val="99"/>
    <w:unhideWhenUsed/>
    <w:rsid w:val="007150AE"/>
    <w:pPr>
      <w:tabs>
        <w:tab w:val="center" w:pos="4536"/>
        <w:tab w:val="right" w:pos="9072"/>
      </w:tabs>
      <w:spacing w:after="0" w:line="240" w:lineRule="auto"/>
    </w:pPr>
  </w:style>
  <w:style w:type="character" w:customStyle="1" w:styleId="En-tteCar">
    <w:name w:val="En-tête Car"/>
    <w:basedOn w:val="Policepardfaut"/>
    <w:link w:val="En-tte"/>
    <w:uiPriority w:val="99"/>
    <w:rsid w:val="007150AE"/>
  </w:style>
  <w:style w:type="paragraph" w:styleId="Pieddepage">
    <w:name w:val="footer"/>
    <w:basedOn w:val="Normal"/>
    <w:link w:val="PieddepageCar"/>
    <w:uiPriority w:val="99"/>
    <w:unhideWhenUsed/>
    <w:rsid w:val="007150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AE"/>
  </w:style>
  <w:style w:type="paragraph" w:styleId="Textedebulles">
    <w:name w:val="Balloon Text"/>
    <w:basedOn w:val="Normal"/>
    <w:link w:val="TextedebullesCar"/>
    <w:uiPriority w:val="99"/>
    <w:semiHidden/>
    <w:unhideWhenUsed/>
    <w:rsid w:val="009C3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C77"/>
    <w:rPr>
      <w:rFonts w:ascii="Tahoma" w:hAnsi="Tahoma" w:cs="Tahoma"/>
      <w:sz w:val="16"/>
      <w:szCs w:val="16"/>
    </w:rPr>
  </w:style>
  <w:style w:type="paragraph" w:customStyle="1" w:styleId="bodytext">
    <w:name w:val="bodytext"/>
    <w:basedOn w:val="Normal"/>
    <w:rsid w:val="004352D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3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A5CD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3789</Words>
  <Characters>20841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mairie_Epehy</dc:creator>
  <cp:lastModifiedBy>Mairie EPEHY</cp:lastModifiedBy>
  <cp:revision>8</cp:revision>
  <cp:lastPrinted>2022-03-28T14:59:00Z</cp:lastPrinted>
  <dcterms:created xsi:type="dcterms:W3CDTF">2021-04-20T13:13:00Z</dcterms:created>
  <dcterms:modified xsi:type="dcterms:W3CDTF">2022-03-28T15:00:00Z</dcterms:modified>
</cp:coreProperties>
</file>